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bookmarkStart w:id="20" w:name="_GoBack"/>
      <w:bookmarkEnd w:id="20"/>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唐山市审计局</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唐山市审计局编制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唐山市财政局审核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1.档案室管理软件绩效目标表</w:t>
      </w:r>
      <w:r>
        <w:tab/>
      </w:r>
      <w:r>
        <w:fldChar w:fldCharType="begin"/>
      </w:r>
      <w:r>
        <w:instrText xml:space="preserve">PAGEREF _Toc_4_4_0000000004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2.广联达软件升级绩效目标表</w:t>
      </w:r>
      <w:r>
        <w:tab/>
      </w:r>
      <w:r>
        <w:fldChar w:fldCharType="begin"/>
      </w:r>
      <w:r>
        <w:instrText xml:space="preserve">PAGEREF _Toc_4_4_0000000005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3.芦台、汉沽分局开办费绩效目标表</w:t>
      </w:r>
      <w:r>
        <w:tab/>
      </w:r>
      <w:r>
        <w:fldChar w:fldCharType="begin"/>
      </w:r>
      <w:r>
        <w:instrText xml:space="preserve">PAGEREF _Toc_4_4_0000000006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4.聘请律师顾问费用绩效目标表</w:t>
      </w:r>
      <w:r>
        <w:tab/>
      </w:r>
      <w:r>
        <w:fldChar w:fldCharType="begin"/>
      </w:r>
      <w:r>
        <w:instrText xml:space="preserve">PAGEREF _Toc_4_4_0000000007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5.聘用审计人员经费绩效目标表</w:t>
      </w:r>
      <w:r>
        <w:tab/>
      </w:r>
      <w:r>
        <w:fldChar w:fldCharType="begin"/>
      </w:r>
      <w:r>
        <w:instrText xml:space="preserve">PAGEREF _Toc_4_4_0000000008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6.全市审计工作、信息化建设和大数据分析、全市预算执行审计工作会议绩效目标表</w:t>
      </w:r>
      <w:r>
        <w:tab/>
      </w:r>
      <w:r>
        <w:fldChar w:fldCharType="begin"/>
      </w:r>
      <w:r>
        <w:instrText xml:space="preserve">PAGEREF _Toc_4_4_0000000009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7.日常维修维护费绩效目标表</w:t>
      </w:r>
      <w:r>
        <w:tab/>
      </w:r>
      <w:r>
        <w:fldChar w:fldCharType="begin"/>
      </w:r>
      <w:r>
        <w:instrText xml:space="preserve">PAGEREF _Toc_4_4_0000000010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8.审计工作经费绩效目标表</w:t>
      </w:r>
      <w:r>
        <w:tab/>
      </w:r>
      <w:r>
        <w:fldChar w:fldCharType="begin"/>
      </w:r>
      <w:r>
        <w:instrText xml:space="preserve">PAGEREF _Toc_4_4_0000000011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9.审计建设专项经费绩效目标表</w:t>
      </w:r>
      <w:r>
        <w:tab/>
      </w:r>
      <w:r>
        <w:fldChar w:fldCharType="begin"/>
      </w:r>
      <w:r>
        <w:instrText xml:space="preserve">PAGEREF _Toc_4_4_0000000012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10.审计视频会议系统线路、200M线路租用费绩效目标表</w:t>
      </w:r>
      <w:r>
        <w:tab/>
      </w:r>
      <w:r>
        <w:fldChar w:fldCharType="begin"/>
      </w:r>
      <w:r>
        <w:instrText xml:space="preserve">PAGEREF _Toc_4_4_0000000013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11.审计业务培训绩效目标表</w:t>
      </w:r>
      <w:r>
        <w:tab/>
      </w:r>
      <w:r>
        <w:fldChar w:fldCharType="begin"/>
      </w:r>
      <w:r>
        <w:instrText xml:space="preserve">PAGEREF _Toc_4_4_0000000014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12.唐山市审计局政务外网应用绩效目标表</w:t>
      </w:r>
      <w:r>
        <w:tab/>
      </w:r>
      <w:r>
        <w:fldChar w:fldCharType="begin"/>
      </w:r>
      <w:r>
        <w:instrText xml:space="preserve">PAGEREF _Toc_4_4_0000000015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13.专网信息系统运行、金审工程服务费及金审工程大数据分析系统（审计专网）维护费绩效目标表</w:t>
      </w:r>
      <w:r>
        <w:tab/>
      </w:r>
      <w:r>
        <w:fldChar w:fldCharType="begin"/>
      </w:r>
      <w:r>
        <w:instrText xml:space="preserve">PAGEREF _Toc_4_4_0000000016 \h</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14.金审工程建设及后期服务运维费用绩效目标表</w:t>
      </w:r>
      <w:r>
        <w:tab/>
      </w:r>
      <w:r>
        <w:fldChar w:fldCharType="begin"/>
      </w:r>
      <w:r>
        <w:instrText xml:space="preserve">PAGEREF _Toc_4_4_0000000017 \h</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15.提前下达2025年中央对地方审计专项补助经费--培训费绩效目标表</w:t>
      </w:r>
      <w:r>
        <w:tab/>
      </w:r>
      <w:r>
        <w:fldChar w:fldCharType="begin"/>
      </w:r>
      <w:r>
        <w:instrText xml:space="preserve">PAGEREF _Toc_4_4_0000000018 \h</w:instrText>
      </w:r>
      <w:r>
        <w:fldChar w:fldCharType="separate"/>
      </w:r>
      <w:r>
        <w:t>21</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16.提前下达2025年中央对地方审计专项补助经费--信息化建设费用绩效目标表</w:t>
      </w:r>
      <w:r>
        <w:tab/>
      </w:r>
      <w:r>
        <w:fldChar w:fldCharType="begin"/>
      </w:r>
      <w:r>
        <w:instrText xml:space="preserve">PAGEREF _Toc_4_4_0000000019 \h</w:instrText>
      </w:r>
      <w:r>
        <w:fldChar w:fldCharType="separate"/>
      </w:r>
      <w:r>
        <w:t>22</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17.政府投资审计项目等审计服务类审计服务费用绩效目标表</w:t>
      </w:r>
      <w:r>
        <w:tab/>
      </w:r>
      <w:r>
        <w:fldChar w:fldCharType="begin"/>
      </w:r>
      <w:r>
        <w:instrText xml:space="preserve">PAGEREF _Toc_4_4_0000000020 \h</w:instrText>
      </w:r>
      <w:r>
        <w:fldChar w:fldCharType="separate"/>
      </w:r>
      <w:r>
        <w:t>23</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1、贯彻落实中央和省委、市委关于审计工作的方针政策和决策部署，结合审计实际工作，坚持和加强党对审计工作的集中统一领导，全面高效的促进审计机关的发展。</w:t>
      </w:r>
    </w:p>
    <w:p>
      <w:pPr>
        <w:pStyle w:val="8"/>
      </w:pPr>
      <w:r>
        <w:t>2、紧紧围绕党中央、国务院、省重大决策部署和市委、市政府工作部署，按照市委市政府工作部署、上级年度工作计划与工作要点，做好把握审计工作正确方向，不断提高履行职责的能力和水平，高效统筹重大事项请示、协调、监督工作。结合审计署和省厅工作安排，把推动中央、省市重大经济决策部署贯彻落实作为重中之重，加大对重大战略、重大举措、重大项目、重大资金等落实落地情况的审计力度，常态化做好稳经济政策落实的跟踪审计全面揭示操作的突出问题，为全市经济高质量发展保驾护航，认真完成全年度工作任务，建立健全绩效考评监督制度，充分发挥好审计监督职能。</w:t>
      </w:r>
    </w:p>
    <w:p>
      <w:pPr>
        <w:pStyle w:val="8"/>
      </w:pPr>
      <w:r>
        <w:t>3、结合审计实际工作，围绕促进财政资金提质增效，制定全年审计项目计划和各专项审计工作制度意见，发挥好把方向、谋大局、定政策、促改革的作用，完善审计项目公开公告制度，使审计工作公开透明。</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我局2025年大小专项共17项，现将各项绩效目标分解细化如下：</w:t>
      </w:r>
    </w:p>
    <w:p>
      <w:pPr>
        <w:pStyle w:val="9"/>
      </w:pPr>
      <w:r>
        <w:t>1.审计视频会议系统线路、200M线路租用费</w:t>
      </w:r>
    </w:p>
    <w:p>
      <w:pPr>
        <w:pStyle w:val="9"/>
      </w:pPr>
      <w:r>
        <w:t>绩效目标：做好网络运行维护，保障单位业务开展。</w:t>
      </w:r>
    </w:p>
    <w:p>
      <w:pPr>
        <w:pStyle w:val="9"/>
      </w:pPr>
      <w:r>
        <w:t>绩效指标：主要用于VPN系统互联网运行维护支出。力争全年网络运行维护覆盖率100%，验收合格率100%，预算执行率&gt;=90%。</w:t>
      </w:r>
    </w:p>
    <w:p>
      <w:pPr>
        <w:pStyle w:val="9"/>
      </w:pPr>
      <w:r>
        <w:t>2.广联达软件升级</w:t>
      </w:r>
    </w:p>
    <w:p>
      <w:pPr>
        <w:pStyle w:val="9"/>
      </w:pPr>
      <w:r>
        <w:t>绩效目标：工程造价软件升级维护费用。</w:t>
      </w:r>
    </w:p>
    <w:p>
      <w:pPr>
        <w:pStyle w:val="9"/>
      </w:pPr>
      <w:r>
        <w:t>绩效指标：市审计局于2013年由市政府及财政部门批准，采购单机版24个点的关联达工程造价软件，每年需要升级维护费，合同价17.68万元。</w:t>
      </w:r>
    </w:p>
    <w:p>
      <w:pPr>
        <w:pStyle w:val="9"/>
      </w:pPr>
      <w:r>
        <w:t>3.专网信息系统运行、金审工程服务费及金审大数据分析系统（审计专网）维护费</w:t>
      </w:r>
    </w:p>
    <w:p>
      <w:pPr>
        <w:pStyle w:val="9"/>
      </w:pPr>
      <w:r>
        <w:t>绩效目标：做好购置审计专网三级等级保护认定工程维护服务工作，保障单位审计专网业务开展。</w:t>
      </w:r>
    </w:p>
    <w:p>
      <w:pPr>
        <w:pStyle w:val="9"/>
      </w:pPr>
      <w:r>
        <w:t>绩效指标：购置审计专网三级等级保护认定工程维护服务完成率100%，验收合格率100%，完成时限2025年12月31日。</w:t>
      </w:r>
    </w:p>
    <w:p>
      <w:pPr>
        <w:pStyle w:val="9"/>
      </w:pPr>
      <w:r>
        <w:t>4.聘请律师顾问费用</w:t>
      </w:r>
    </w:p>
    <w:p>
      <w:pPr>
        <w:pStyle w:val="9"/>
      </w:pPr>
      <w:r>
        <w:t>绩效目标：做好审计工作保障措施。</w:t>
      </w:r>
    </w:p>
    <w:p>
      <w:pPr>
        <w:pStyle w:val="9"/>
      </w:pPr>
      <w:r>
        <w:t>绩效指标：《中共唐山市委全面依法治市委员会办公室关于加快推进公职律师公职的通知》（唐依法治市办【2021】5号）规定，合格率100%。</w:t>
      </w:r>
    </w:p>
    <w:p>
      <w:pPr>
        <w:pStyle w:val="9"/>
      </w:pPr>
      <w:r>
        <w:t>5.聘用审计人员经费</w:t>
      </w:r>
    </w:p>
    <w:p>
      <w:pPr>
        <w:pStyle w:val="9"/>
      </w:pPr>
      <w:r>
        <w:t>绩效目标：审计机关履行职责。</w:t>
      </w:r>
    </w:p>
    <w:p>
      <w:pPr>
        <w:pStyle w:val="9"/>
      </w:pPr>
      <w:r>
        <w:t>绩效指标：根据《中华人民共和国审计积分》第十一条规定，审计机关履行职责所需要的经费，合格率100%。</w:t>
      </w:r>
    </w:p>
    <w:p>
      <w:pPr>
        <w:pStyle w:val="9"/>
      </w:pPr>
      <w:r>
        <w:t>6.全市审计工作、信息化建设和大数据分析、全市预算执行审计工作会议</w:t>
      </w:r>
    </w:p>
    <w:p>
      <w:pPr>
        <w:pStyle w:val="9"/>
      </w:pPr>
      <w:r>
        <w:t>绩效目标：布置2025年审计工作和总体方向。</w:t>
      </w:r>
    </w:p>
    <w:p>
      <w:pPr>
        <w:pStyle w:val="9"/>
      </w:pPr>
      <w:r>
        <w:t>绩效指标：依据《中华人民共和国审计法》，由各县市区审计局局长，局机关、分局、使用处室参加，总结2024年审计工作，布置2025年审计工作和总体方向，合格率100%。</w:t>
      </w:r>
    </w:p>
    <w:p>
      <w:pPr>
        <w:pStyle w:val="9"/>
      </w:pPr>
      <w:r>
        <w:t>7.审计建设专项经费</w:t>
      </w:r>
    </w:p>
    <w:p>
      <w:pPr>
        <w:pStyle w:val="9"/>
      </w:pPr>
      <w:r>
        <w:t>绩效目标：审计相关工作专项资金。</w:t>
      </w:r>
    </w:p>
    <w:p>
      <w:pPr>
        <w:pStyle w:val="9"/>
      </w:pPr>
      <w:r>
        <w:t>绩效指标：根据审计署相关文件精神要求，合格率100%。</w:t>
      </w:r>
    </w:p>
    <w:p>
      <w:pPr>
        <w:pStyle w:val="9"/>
      </w:pPr>
      <w:r>
        <w:t>8.审计业务培训</w:t>
      </w:r>
    </w:p>
    <w:p>
      <w:pPr>
        <w:pStyle w:val="9"/>
      </w:pPr>
      <w:r>
        <w:t>绩效目标：提高审计人员工作水平。</w:t>
      </w:r>
    </w:p>
    <w:p>
      <w:pPr>
        <w:pStyle w:val="9"/>
      </w:pPr>
      <w:r>
        <w:t>绩效指标：根据《中华人民共和国审计法》第十一条规定：审计机关履行职责所需要的经费，合格率100%。</w:t>
      </w:r>
    </w:p>
    <w:p>
      <w:pPr>
        <w:pStyle w:val="9"/>
      </w:pPr>
      <w:r>
        <w:t>9.审计工作经费（印刷费）</w:t>
      </w:r>
    </w:p>
    <w:p>
      <w:pPr>
        <w:pStyle w:val="9"/>
      </w:pPr>
      <w:r>
        <w:t>绩效目标：审计部门经费。</w:t>
      </w:r>
    </w:p>
    <w:p>
      <w:pPr>
        <w:pStyle w:val="9"/>
      </w:pPr>
      <w:r>
        <w:t>绩效指标：依据审计署八项规定和审计署关于审计部门经费的要求绩效，合格率100%。</w:t>
      </w:r>
    </w:p>
    <w:p>
      <w:pPr>
        <w:pStyle w:val="9"/>
      </w:pPr>
      <w:r>
        <w:t>10.审计工作经费（维修费）</w:t>
      </w:r>
    </w:p>
    <w:p>
      <w:pPr>
        <w:pStyle w:val="9"/>
      </w:pPr>
      <w:r>
        <w:t>绩效目标：做好其他专项支出，保障单位业务开展。</w:t>
      </w:r>
    </w:p>
    <w:p>
      <w:pPr>
        <w:pStyle w:val="9"/>
      </w:pPr>
      <w:r>
        <w:t>绩效指标：按照年初工作计划，该笔预算用于办公楼年久失修，局部修缮改造办公设施。服务满意度≥90%，预算执行率100%。</w:t>
      </w:r>
    </w:p>
    <w:p>
      <w:pPr>
        <w:pStyle w:val="9"/>
      </w:pPr>
      <w:r>
        <w:t>11.审计工作经费（除维修、印刷费）</w:t>
      </w:r>
    </w:p>
    <w:p>
      <w:pPr>
        <w:pStyle w:val="9"/>
      </w:pPr>
      <w:r>
        <w:t>绩效目标：审计部门外勤及其他工作经费。</w:t>
      </w:r>
    </w:p>
    <w:p>
      <w:pPr>
        <w:pStyle w:val="9"/>
      </w:pPr>
      <w:r>
        <w:t>绩效指标：依据审计署八项规定和审计署关于审计部门外勤经费的要求，合格率100%。</w:t>
      </w:r>
    </w:p>
    <w:p>
      <w:pPr>
        <w:pStyle w:val="9"/>
      </w:pPr>
      <w:r>
        <w:t>12.唐山市审计局政务外网</w:t>
      </w:r>
    </w:p>
    <w:p>
      <w:pPr>
        <w:pStyle w:val="9"/>
      </w:pPr>
      <w:r>
        <w:t>绩效目标：内部审计管理平台、投资审计管理平台。</w:t>
      </w:r>
    </w:p>
    <w:p>
      <w:pPr>
        <w:pStyle w:val="9"/>
      </w:pPr>
      <w:r>
        <w:t>绩效指标：根据河北省审计厅要求，我局增加内部审计管理平台、投资审计管理平台服务及等保测评，合格率100%。。</w:t>
      </w:r>
    </w:p>
    <w:p>
      <w:pPr>
        <w:pStyle w:val="9"/>
      </w:pPr>
      <w:r>
        <w:t>13.日常维护费</w:t>
      </w:r>
    </w:p>
    <w:p>
      <w:pPr>
        <w:pStyle w:val="9"/>
      </w:pPr>
      <w:r>
        <w:t>绩效目标：做好其他专项支出，保障单位业务开展。</w:t>
      </w:r>
    </w:p>
    <w:p>
      <w:pPr>
        <w:pStyle w:val="9"/>
      </w:pPr>
      <w:r>
        <w:t>绩效指标：按照年初工作计划，该笔预算用于办公楼年久失修，局部修缮改造办公设施。服务满意度≥90%，预算执行率100%。</w:t>
      </w:r>
    </w:p>
    <w:p>
      <w:pPr>
        <w:pStyle w:val="9"/>
      </w:pPr>
      <w:r>
        <w:t>14.档案室管理软件</w:t>
      </w:r>
    </w:p>
    <w:p>
      <w:pPr>
        <w:pStyle w:val="9"/>
      </w:pPr>
      <w:r>
        <w:t>绩效目标：做好档案室软件配备工作，保障工作正常开展。</w:t>
      </w:r>
    </w:p>
    <w:p>
      <w:pPr>
        <w:pStyle w:val="9"/>
      </w:pPr>
      <w:r>
        <w:t>绩效指标：档案室软件配备与国产系统匹配的高版本升级软件系统，预算执行率100%。</w:t>
      </w:r>
    </w:p>
    <w:p>
      <w:pPr>
        <w:pStyle w:val="9"/>
      </w:pPr>
      <w:r>
        <w:t>15.芦台、汉沽分局开办费</w:t>
      </w:r>
    </w:p>
    <w:p>
      <w:pPr>
        <w:pStyle w:val="9"/>
      </w:pPr>
      <w:r>
        <w:t>绩效目标：做好芦台、汉沽分局分局开办工作，保障工作正常开展。</w:t>
      </w:r>
    </w:p>
    <w:p>
      <w:pPr>
        <w:pStyle w:val="9"/>
      </w:pPr>
      <w:r>
        <w:t>绩效指标：根据编办文件规定2025年新成立芦台、汉沽分局开办费15万元，预算执行率100%。</w:t>
      </w:r>
    </w:p>
    <w:p>
      <w:pPr>
        <w:pStyle w:val="9"/>
      </w:pPr>
      <w:r>
        <w:t>16.购买审计服务专项经费</w:t>
      </w:r>
    </w:p>
    <w:p>
      <w:pPr>
        <w:pStyle w:val="9"/>
      </w:pPr>
      <w:r>
        <w:t>绩效目标：外聘服务费用。</w:t>
      </w:r>
    </w:p>
    <w:p>
      <w:pPr>
        <w:pStyle w:val="9"/>
      </w:pPr>
      <w:r>
        <w:t>绩效指标：根据《中华人民共和国审计法》《中华人民共和国审计法实施条例》《政府采购框架协议采购方式管理暂行办法》《河北省工程造价咨询服务收费管理办法》《河北省会计师事务所服务收费管理办法》，并参照《河北省审计厅聘请外部人员参与审计工作管理办法》规定，因审计工作需求，审计力量不足，申请政府公开招标--框架协议，将公开招标的工程结算审计、财务审计事务所按照框架协议招标文件规定进行使用，新增该项预算，合格率100%，执行率100%。</w:t>
      </w:r>
    </w:p>
    <w:p>
      <w:pPr>
        <w:pStyle w:val="9"/>
      </w:pPr>
      <w:r>
        <w:t>17.金审工程建设及后期服务运维费用</w:t>
      </w:r>
    </w:p>
    <w:p>
      <w:pPr>
        <w:pStyle w:val="9"/>
      </w:pPr>
      <w:r>
        <w:t>绩效目标：做好购置金审工程建设及后期服务运维及等保测评维护服务工作，保障单位审计业务开展。</w:t>
      </w:r>
    </w:p>
    <w:p>
      <w:pPr>
        <w:pStyle w:val="9"/>
      </w:pPr>
      <w:r>
        <w:t>绩效指标：完成数据分析网金审工程大数据分析系统及等级保护认定项目，涉及数据平台的系统维护费用、软硬件维护及升级费用、涉及平台数据标准化等其他费用。预算执行率≥90%，完成时限2025年12月31日。</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1、建立项目完成时限制度，对重点项目，民生项目要提前安排，专人保障。</w:t>
      </w:r>
    </w:p>
    <w:p>
      <w:pPr>
        <w:pStyle w:val="10"/>
      </w:pPr>
      <w:r>
        <w:t>2、对经济责任审计与预算执行审计重合的项目要一并安排，一并审计，避免重复审计。</w:t>
      </w:r>
    </w:p>
    <w:p>
      <w:pPr>
        <w:pStyle w:val="10"/>
      </w:pPr>
      <w:r>
        <w:t>3、各部门审计工作要严格按照审计法的要求开展，各项工作开展情况落实每半月汇报制度。</w:t>
      </w:r>
    </w:p>
    <w:p>
      <w:pPr>
        <w:pStyle w:val="10"/>
      </w:pPr>
      <w:r>
        <w:t>4、完善制度建设。包括制定完善预算绩效管理制度、资金管理办法、工作保障制度等，为全年预算绩效目标的实现奠定制度基础。</w:t>
      </w:r>
    </w:p>
    <w:p>
      <w:pPr>
        <w:pStyle w:val="10"/>
      </w:pPr>
      <w:r>
        <w:t>5、加强支出管理。通过优化支出结构、编细编实预算、加快履行政府采购手续、尽快启动项目、及时支付资金、6月底前细化代编预算、按规定及时下达资金等多种措施，确保支出进度达标。</w:t>
      </w:r>
    </w:p>
    <w:p>
      <w:pPr>
        <w:pStyle w:val="10"/>
      </w:pPr>
      <w:r>
        <w:t>6、加强绩效运行监控。按要求开展绩效运行监控，发现问题及时采取措施，确保绩效目标如期保质实现。</w:t>
      </w:r>
    </w:p>
    <w:p>
      <w:pPr>
        <w:pStyle w:val="10"/>
      </w:pPr>
      <w:r>
        <w:t>7、做好绩效自评。按要求开展上年度部门预算绩效自评和重点评价工作，对评价中发现的问题及时整改，调整优化支出结构，提高财政资金使用效益。</w:t>
      </w:r>
    </w:p>
    <w:p>
      <w:pPr>
        <w:pStyle w:val="10"/>
      </w:pPr>
      <w:r>
        <w:t>8、规范财务资产管理。完善财务管理制度，严格审批程序，加强固定资产登记、使用和报废处置管理，做到支出合理，物尽其用。</w:t>
      </w:r>
    </w:p>
    <w:p>
      <w:pPr>
        <w:pStyle w:val="10"/>
      </w:pPr>
      <w:r>
        <w:t>9、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10"/>
      </w:pPr>
      <w:r>
        <w:t>10、加强宣传培训调研等。加强人员培训，提高本部门职工业务素质；加强调研，提出优化财政资金配置、提高资金使用效益的意见；加大宣传力度，强化预算绩效管理意识，促进预算绩效管理水平进一步提升。</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1.档案室管理软件绩效目标表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13020025P00683310638N</w:t>
            </w:r>
          </w:p>
        </w:tc>
        <w:tc>
          <w:tcPr>
            <w:tcW w:w="1587" w:type="dxa"/>
            <w:vAlign w:val="center"/>
          </w:tcPr>
          <w:p>
            <w:pPr>
              <w:pStyle w:val="14"/>
            </w:pPr>
            <w:r>
              <w:t>项目名称</w:t>
            </w:r>
          </w:p>
        </w:tc>
        <w:tc>
          <w:tcPr>
            <w:tcW w:w="4423" w:type="dxa"/>
            <w:gridSpan w:val="3"/>
            <w:vAlign w:val="center"/>
          </w:tcPr>
          <w:p>
            <w:pPr>
              <w:pStyle w:val="13"/>
            </w:pPr>
            <w:r>
              <w:t>档案室管理软件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w:t>
            </w:r>
          </w:p>
        </w:tc>
        <w:tc>
          <w:tcPr>
            <w:tcW w:w="1587" w:type="dxa"/>
            <w:vAlign w:val="center"/>
          </w:tcPr>
          <w:p>
            <w:pPr>
              <w:pStyle w:val="14"/>
            </w:pPr>
            <w:r>
              <w:t>其中：财政    资金</w:t>
            </w:r>
          </w:p>
        </w:tc>
        <w:tc>
          <w:tcPr>
            <w:tcW w:w="1304" w:type="dxa"/>
            <w:vAlign w:val="center"/>
          </w:tcPr>
          <w:p>
            <w:pPr>
              <w:pStyle w:val="13"/>
            </w:pPr>
            <w:r>
              <w:t>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购买档案管理软件系统并使用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1.购买档案管理软件系统并使用，提高档案管理水平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按时完成</w:t>
            </w:r>
          </w:p>
        </w:tc>
        <w:tc>
          <w:tcPr>
            <w:tcW w:w="2891" w:type="dxa"/>
            <w:vAlign w:val="center"/>
          </w:tcPr>
          <w:p>
            <w:pPr>
              <w:pStyle w:val="13"/>
            </w:pPr>
            <w:r>
              <w:t>按时完成</w:t>
            </w:r>
          </w:p>
        </w:tc>
        <w:tc>
          <w:tcPr>
            <w:tcW w:w="1276" w:type="dxa"/>
            <w:vAlign w:val="center"/>
          </w:tcPr>
          <w:p>
            <w:pPr>
              <w:pStyle w:val="13"/>
            </w:pPr>
            <w:r>
              <w:t>2025.12.31</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经费支出标准</w:t>
            </w:r>
          </w:p>
        </w:tc>
        <w:tc>
          <w:tcPr>
            <w:tcW w:w="2891" w:type="dxa"/>
            <w:vAlign w:val="center"/>
          </w:tcPr>
          <w:p>
            <w:pPr>
              <w:pStyle w:val="13"/>
            </w:pPr>
            <w:r>
              <w:t>经费支出标准</w:t>
            </w:r>
          </w:p>
        </w:tc>
        <w:tc>
          <w:tcPr>
            <w:tcW w:w="1276" w:type="dxa"/>
            <w:vAlign w:val="center"/>
          </w:tcPr>
          <w:p>
            <w:pPr>
              <w:pStyle w:val="13"/>
            </w:pPr>
            <w:r>
              <w:t>≤3万元</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保障工作顺利开展</w:t>
            </w:r>
          </w:p>
        </w:tc>
        <w:tc>
          <w:tcPr>
            <w:tcW w:w="2891" w:type="dxa"/>
            <w:vAlign w:val="center"/>
          </w:tcPr>
          <w:p>
            <w:pPr>
              <w:pStyle w:val="13"/>
            </w:pPr>
            <w:r>
              <w:t>保障工作顺利开展</w:t>
            </w:r>
          </w:p>
        </w:tc>
        <w:tc>
          <w:tcPr>
            <w:tcW w:w="1276" w:type="dxa"/>
            <w:vAlign w:val="center"/>
          </w:tcPr>
          <w:p>
            <w:pPr>
              <w:pStyle w:val="13"/>
            </w:pPr>
            <w:r>
              <w:t>保障工作顺利开展</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服务对象满意度指标</w:t>
            </w:r>
          </w:p>
        </w:tc>
        <w:tc>
          <w:tcPr>
            <w:tcW w:w="1276" w:type="dxa"/>
            <w:vAlign w:val="center"/>
          </w:tcPr>
          <w:p>
            <w:pPr>
              <w:pStyle w:val="13"/>
            </w:pPr>
            <w:r>
              <w:t>100%</w:t>
            </w:r>
          </w:p>
        </w:tc>
        <w:tc>
          <w:tcPr>
            <w:tcW w:w="1843" w:type="dxa"/>
            <w:vAlign w:val="center"/>
          </w:tcPr>
          <w:p>
            <w:pPr>
              <w:pStyle w:val="13"/>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2.广联达软件升级绩效目标表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13020025P004EL810004D</w:t>
            </w:r>
          </w:p>
        </w:tc>
        <w:tc>
          <w:tcPr>
            <w:tcW w:w="1587" w:type="dxa"/>
            <w:vAlign w:val="center"/>
          </w:tcPr>
          <w:p>
            <w:pPr>
              <w:pStyle w:val="14"/>
            </w:pPr>
            <w:r>
              <w:t>项目名称</w:t>
            </w:r>
          </w:p>
        </w:tc>
        <w:tc>
          <w:tcPr>
            <w:tcW w:w="4423" w:type="dxa"/>
            <w:gridSpan w:val="3"/>
            <w:vAlign w:val="center"/>
          </w:tcPr>
          <w:p>
            <w:pPr>
              <w:pStyle w:val="13"/>
            </w:pPr>
            <w:r>
              <w:t>广联达软件升级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17.68</w:t>
            </w:r>
          </w:p>
        </w:tc>
        <w:tc>
          <w:tcPr>
            <w:tcW w:w="1587" w:type="dxa"/>
            <w:vAlign w:val="center"/>
          </w:tcPr>
          <w:p>
            <w:pPr>
              <w:pStyle w:val="14"/>
            </w:pPr>
            <w:r>
              <w:t>其中：财政    资金</w:t>
            </w:r>
          </w:p>
        </w:tc>
        <w:tc>
          <w:tcPr>
            <w:tcW w:w="1304" w:type="dxa"/>
            <w:vAlign w:val="center"/>
          </w:tcPr>
          <w:p>
            <w:pPr>
              <w:pStyle w:val="13"/>
            </w:pPr>
            <w:r>
              <w:t>17.68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购买广联达软件，服务好审计工作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1.购买广联达软件，服务好审计工作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完成的时限</w:t>
            </w:r>
          </w:p>
        </w:tc>
        <w:tc>
          <w:tcPr>
            <w:tcW w:w="2891" w:type="dxa"/>
            <w:vAlign w:val="center"/>
          </w:tcPr>
          <w:p>
            <w:pPr>
              <w:pStyle w:val="13"/>
            </w:pPr>
            <w:r>
              <w:t>完成的时限</w:t>
            </w:r>
          </w:p>
        </w:tc>
        <w:tc>
          <w:tcPr>
            <w:tcW w:w="1276" w:type="dxa"/>
            <w:vAlign w:val="center"/>
          </w:tcPr>
          <w:p>
            <w:pPr>
              <w:pStyle w:val="13"/>
            </w:pPr>
            <w:r>
              <w:t>2025.12.31</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经费支出标准</w:t>
            </w:r>
          </w:p>
        </w:tc>
        <w:tc>
          <w:tcPr>
            <w:tcW w:w="2891" w:type="dxa"/>
            <w:vAlign w:val="center"/>
          </w:tcPr>
          <w:p>
            <w:pPr>
              <w:pStyle w:val="13"/>
            </w:pPr>
            <w:r>
              <w:t>经费支出标准</w:t>
            </w:r>
          </w:p>
        </w:tc>
        <w:tc>
          <w:tcPr>
            <w:tcW w:w="1276" w:type="dxa"/>
            <w:vAlign w:val="center"/>
          </w:tcPr>
          <w:p>
            <w:pPr>
              <w:pStyle w:val="13"/>
            </w:pPr>
            <w:r>
              <w:t>≤17.68万元</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保障工作顺利开展</w:t>
            </w:r>
          </w:p>
        </w:tc>
        <w:tc>
          <w:tcPr>
            <w:tcW w:w="2891" w:type="dxa"/>
            <w:vAlign w:val="center"/>
          </w:tcPr>
          <w:p>
            <w:pPr>
              <w:pStyle w:val="13"/>
            </w:pPr>
            <w:r>
              <w:t>保障工作顺利开展</w:t>
            </w:r>
          </w:p>
        </w:tc>
        <w:tc>
          <w:tcPr>
            <w:tcW w:w="1276" w:type="dxa"/>
            <w:vAlign w:val="center"/>
          </w:tcPr>
          <w:p>
            <w:pPr>
              <w:pStyle w:val="13"/>
            </w:pPr>
            <w:r>
              <w:t>保障工作顺利开展</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服务对象满意度指标</w:t>
            </w:r>
          </w:p>
        </w:tc>
        <w:tc>
          <w:tcPr>
            <w:tcW w:w="1276" w:type="dxa"/>
            <w:vAlign w:val="center"/>
          </w:tcPr>
          <w:p>
            <w:pPr>
              <w:pStyle w:val="13"/>
            </w:pPr>
            <w:r>
              <w:t>100%</w:t>
            </w:r>
          </w:p>
        </w:tc>
        <w:tc>
          <w:tcPr>
            <w:tcW w:w="1843" w:type="dxa"/>
            <w:vAlign w:val="center"/>
          </w:tcPr>
          <w:p>
            <w:pPr>
              <w:pStyle w:val="13"/>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3.芦台、汉沽分局开办费绩效目标表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13020025P006841143287</w:t>
            </w:r>
          </w:p>
        </w:tc>
        <w:tc>
          <w:tcPr>
            <w:tcW w:w="1587" w:type="dxa"/>
            <w:vAlign w:val="center"/>
          </w:tcPr>
          <w:p>
            <w:pPr>
              <w:pStyle w:val="14"/>
            </w:pPr>
            <w:r>
              <w:t>项目名称</w:t>
            </w:r>
          </w:p>
        </w:tc>
        <w:tc>
          <w:tcPr>
            <w:tcW w:w="4423" w:type="dxa"/>
            <w:gridSpan w:val="3"/>
            <w:vAlign w:val="center"/>
          </w:tcPr>
          <w:p>
            <w:pPr>
              <w:pStyle w:val="13"/>
            </w:pPr>
            <w:r>
              <w:t>芦台、汉沽分局开办费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支付2024年新成立芦台、汉沽审计分局，开办费15万元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1.支付2024年新成立芦汉分局开办费15万元，保障业务运转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2025.12.31</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经费支出标准</w:t>
            </w:r>
          </w:p>
        </w:tc>
        <w:tc>
          <w:tcPr>
            <w:tcW w:w="2891" w:type="dxa"/>
            <w:vAlign w:val="center"/>
          </w:tcPr>
          <w:p>
            <w:pPr>
              <w:pStyle w:val="13"/>
            </w:pPr>
            <w:r>
              <w:t>经费支出标准</w:t>
            </w:r>
          </w:p>
        </w:tc>
        <w:tc>
          <w:tcPr>
            <w:tcW w:w="1276" w:type="dxa"/>
            <w:vAlign w:val="center"/>
          </w:tcPr>
          <w:p>
            <w:pPr>
              <w:pStyle w:val="13"/>
            </w:pPr>
            <w:r>
              <w:t>≤15万元</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保障工作顺利开展</w:t>
            </w:r>
          </w:p>
        </w:tc>
        <w:tc>
          <w:tcPr>
            <w:tcW w:w="2891" w:type="dxa"/>
            <w:vAlign w:val="center"/>
          </w:tcPr>
          <w:p>
            <w:pPr>
              <w:pStyle w:val="13"/>
            </w:pPr>
            <w:r>
              <w:t>保障工作顺利开展</w:t>
            </w:r>
          </w:p>
        </w:tc>
        <w:tc>
          <w:tcPr>
            <w:tcW w:w="1276" w:type="dxa"/>
            <w:vAlign w:val="center"/>
          </w:tcPr>
          <w:p>
            <w:pPr>
              <w:pStyle w:val="13"/>
            </w:pPr>
            <w:r>
              <w:t>保障工作顺利开展</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服务对象满意度指标</w:t>
            </w:r>
          </w:p>
        </w:tc>
        <w:tc>
          <w:tcPr>
            <w:tcW w:w="1276" w:type="dxa"/>
            <w:vAlign w:val="center"/>
          </w:tcPr>
          <w:p>
            <w:pPr>
              <w:pStyle w:val="13"/>
            </w:pPr>
            <w:r>
              <w:t>100%</w:t>
            </w:r>
          </w:p>
        </w:tc>
        <w:tc>
          <w:tcPr>
            <w:tcW w:w="1843" w:type="dxa"/>
            <w:vAlign w:val="center"/>
          </w:tcPr>
          <w:p>
            <w:pPr>
              <w:pStyle w:val="13"/>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4.聘请律师顾问费用绩效目标表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13020025P00684114327K</w:t>
            </w:r>
          </w:p>
        </w:tc>
        <w:tc>
          <w:tcPr>
            <w:tcW w:w="1587" w:type="dxa"/>
            <w:vAlign w:val="center"/>
          </w:tcPr>
          <w:p>
            <w:pPr>
              <w:pStyle w:val="14"/>
            </w:pPr>
            <w:r>
              <w:t>项目名称</w:t>
            </w:r>
          </w:p>
        </w:tc>
        <w:tc>
          <w:tcPr>
            <w:tcW w:w="4423" w:type="dxa"/>
            <w:gridSpan w:val="3"/>
            <w:vAlign w:val="center"/>
          </w:tcPr>
          <w:p>
            <w:pPr>
              <w:pStyle w:val="13"/>
            </w:pPr>
            <w:r>
              <w:t>聘请律师顾问费用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支付2015年法律顾问费用4万元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1.支付2015年法律顾问费用4万元,保障工作运转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合格率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2025.12.31</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经费支出标准</w:t>
            </w:r>
          </w:p>
        </w:tc>
        <w:tc>
          <w:tcPr>
            <w:tcW w:w="2891" w:type="dxa"/>
            <w:vAlign w:val="center"/>
          </w:tcPr>
          <w:p>
            <w:pPr>
              <w:pStyle w:val="13"/>
            </w:pPr>
            <w:r>
              <w:t>经费支出标准</w:t>
            </w:r>
          </w:p>
        </w:tc>
        <w:tc>
          <w:tcPr>
            <w:tcW w:w="1276" w:type="dxa"/>
            <w:vAlign w:val="center"/>
          </w:tcPr>
          <w:p>
            <w:pPr>
              <w:pStyle w:val="13"/>
            </w:pPr>
            <w:r>
              <w:t>≤4万元</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保障工作顺利开展</w:t>
            </w:r>
          </w:p>
        </w:tc>
        <w:tc>
          <w:tcPr>
            <w:tcW w:w="2891" w:type="dxa"/>
            <w:vAlign w:val="center"/>
          </w:tcPr>
          <w:p>
            <w:pPr>
              <w:pStyle w:val="13"/>
            </w:pPr>
            <w:r>
              <w:t>保障工作顺利开展</w:t>
            </w:r>
          </w:p>
        </w:tc>
        <w:tc>
          <w:tcPr>
            <w:tcW w:w="1276" w:type="dxa"/>
            <w:vAlign w:val="center"/>
          </w:tcPr>
          <w:p>
            <w:pPr>
              <w:pStyle w:val="13"/>
            </w:pPr>
            <w:r>
              <w:t>保障工作顺利开展</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服务对象满意度指标</w:t>
            </w:r>
          </w:p>
        </w:tc>
        <w:tc>
          <w:tcPr>
            <w:tcW w:w="1276" w:type="dxa"/>
            <w:vAlign w:val="center"/>
          </w:tcPr>
          <w:p>
            <w:pPr>
              <w:pStyle w:val="13"/>
            </w:pPr>
            <w:r>
              <w:t>100%</w:t>
            </w:r>
          </w:p>
        </w:tc>
        <w:tc>
          <w:tcPr>
            <w:tcW w:w="1843" w:type="dxa"/>
            <w:vAlign w:val="center"/>
          </w:tcPr>
          <w:p>
            <w:pPr>
              <w:pStyle w:val="13"/>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5.聘用审计人员经费绩效目标表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13020025P00BEH610004E</w:t>
            </w:r>
          </w:p>
        </w:tc>
        <w:tc>
          <w:tcPr>
            <w:tcW w:w="1587" w:type="dxa"/>
            <w:vAlign w:val="center"/>
          </w:tcPr>
          <w:p>
            <w:pPr>
              <w:pStyle w:val="14"/>
            </w:pPr>
            <w:r>
              <w:t>项目名称</w:t>
            </w:r>
          </w:p>
        </w:tc>
        <w:tc>
          <w:tcPr>
            <w:tcW w:w="4423" w:type="dxa"/>
            <w:gridSpan w:val="3"/>
            <w:vAlign w:val="center"/>
          </w:tcPr>
          <w:p>
            <w:pPr>
              <w:pStyle w:val="13"/>
            </w:pPr>
            <w:r>
              <w:t>聘用审计人员经费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6.60</w:t>
            </w:r>
          </w:p>
        </w:tc>
        <w:tc>
          <w:tcPr>
            <w:tcW w:w="1587" w:type="dxa"/>
            <w:vAlign w:val="center"/>
          </w:tcPr>
          <w:p>
            <w:pPr>
              <w:pStyle w:val="14"/>
            </w:pPr>
            <w:r>
              <w:t>其中：财政    资金</w:t>
            </w:r>
          </w:p>
        </w:tc>
        <w:tc>
          <w:tcPr>
            <w:tcW w:w="1304" w:type="dxa"/>
            <w:vAlign w:val="center"/>
          </w:tcPr>
          <w:p>
            <w:pPr>
              <w:pStyle w:val="13"/>
            </w:pPr>
            <w:r>
              <w:t>6.60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聘用审计人员参加审计项目审计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1.聘用审计人员参加审计项目审计，保障审计业务开展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完成项目数量</w:t>
            </w:r>
          </w:p>
        </w:tc>
        <w:tc>
          <w:tcPr>
            <w:tcW w:w="2891" w:type="dxa"/>
            <w:vAlign w:val="center"/>
          </w:tcPr>
          <w:p>
            <w:pPr>
              <w:pStyle w:val="13"/>
            </w:pPr>
            <w:r>
              <w:t>完成项目数量</w:t>
            </w:r>
          </w:p>
        </w:tc>
        <w:tc>
          <w:tcPr>
            <w:tcW w:w="1276" w:type="dxa"/>
            <w:vAlign w:val="center"/>
          </w:tcPr>
          <w:p>
            <w:pPr>
              <w:pStyle w:val="13"/>
            </w:pPr>
            <w:r>
              <w:t>100%</w:t>
            </w:r>
          </w:p>
        </w:tc>
        <w:tc>
          <w:tcPr>
            <w:tcW w:w="1843" w:type="dxa"/>
            <w:vAlign w:val="center"/>
          </w:tcPr>
          <w:p>
            <w:pPr>
              <w:pStyle w:val="13"/>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100%</w:t>
            </w:r>
          </w:p>
        </w:tc>
        <w:tc>
          <w:tcPr>
            <w:tcW w:w="1843" w:type="dxa"/>
            <w:vAlign w:val="center"/>
          </w:tcPr>
          <w:p>
            <w:pPr>
              <w:pStyle w:val="13"/>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工作完成时限</w:t>
            </w:r>
          </w:p>
        </w:tc>
        <w:tc>
          <w:tcPr>
            <w:tcW w:w="2891" w:type="dxa"/>
            <w:vAlign w:val="center"/>
          </w:tcPr>
          <w:p>
            <w:pPr>
              <w:pStyle w:val="13"/>
            </w:pPr>
            <w:r>
              <w:t>工作完成时限</w:t>
            </w:r>
          </w:p>
        </w:tc>
        <w:tc>
          <w:tcPr>
            <w:tcW w:w="1276" w:type="dxa"/>
            <w:vAlign w:val="center"/>
          </w:tcPr>
          <w:p>
            <w:pPr>
              <w:pStyle w:val="13"/>
            </w:pPr>
            <w:r>
              <w:t>2025.12.31</w:t>
            </w:r>
          </w:p>
        </w:tc>
        <w:tc>
          <w:tcPr>
            <w:tcW w:w="1843" w:type="dxa"/>
            <w:vAlign w:val="center"/>
          </w:tcPr>
          <w:p>
            <w:pPr>
              <w:pStyle w:val="13"/>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经费支出标准</w:t>
            </w:r>
          </w:p>
        </w:tc>
        <w:tc>
          <w:tcPr>
            <w:tcW w:w="2891" w:type="dxa"/>
            <w:vAlign w:val="center"/>
          </w:tcPr>
          <w:p>
            <w:pPr>
              <w:pStyle w:val="13"/>
            </w:pPr>
            <w:r>
              <w:t>经费支出标准</w:t>
            </w:r>
          </w:p>
        </w:tc>
        <w:tc>
          <w:tcPr>
            <w:tcW w:w="1276" w:type="dxa"/>
            <w:vAlign w:val="center"/>
          </w:tcPr>
          <w:p>
            <w:pPr>
              <w:pStyle w:val="13"/>
            </w:pPr>
            <w:r>
              <w:t>≤6.6万元</w:t>
            </w:r>
          </w:p>
        </w:tc>
        <w:tc>
          <w:tcPr>
            <w:tcW w:w="1843" w:type="dxa"/>
            <w:vAlign w:val="center"/>
          </w:tcPr>
          <w:p>
            <w:pPr>
              <w:pStyle w:val="13"/>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100%</w:t>
            </w:r>
          </w:p>
        </w:tc>
        <w:tc>
          <w:tcPr>
            <w:tcW w:w="1843" w:type="dxa"/>
            <w:vAlign w:val="center"/>
          </w:tcPr>
          <w:p>
            <w:pPr>
              <w:pStyle w:val="13"/>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100%</w:t>
            </w:r>
          </w:p>
        </w:tc>
        <w:tc>
          <w:tcPr>
            <w:tcW w:w="1843" w:type="dxa"/>
            <w:vAlign w:val="center"/>
          </w:tcPr>
          <w:p>
            <w:pPr>
              <w:pStyle w:val="13"/>
            </w:pPr>
            <w:r>
              <w:t>年初工作安排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6.全市审计工作、信息化建设和大数据分析、全市预算执行审计工作会议绩效目标表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13020025P00DREP100030</w:t>
            </w:r>
          </w:p>
        </w:tc>
        <w:tc>
          <w:tcPr>
            <w:tcW w:w="1587" w:type="dxa"/>
            <w:vAlign w:val="center"/>
          </w:tcPr>
          <w:p>
            <w:pPr>
              <w:pStyle w:val="14"/>
            </w:pPr>
            <w:r>
              <w:t>项目名称</w:t>
            </w:r>
          </w:p>
        </w:tc>
        <w:tc>
          <w:tcPr>
            <w:tcW w:w="4423" w:type="dxa"/>
            <w:gridSpan w:val="3"/>
            <w:vAlign w:val="center"/>
          </w:tcPr>
          <w:p>
            <w:pPr>
              <w:pStyle w:val="13"/>
            </w:pPr>
            <w:r>
              <w:t>全市审计工作、信息化建设和大数据分析、全市预算执行审计工作会议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完成市审计工作、信息化建设和大数据分析、全市预算执行审计工作会议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1.完成市审计工作、信息化建设和大数据分析、全市预算执行审计工作会议，提高审计水平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会议计划执行率</w:t>
            </w:r>
          </w:p>
          <w:p>
            <w:pPr>
              <w:pStyle w:val="13"/>
            </w:pPr>
          </w:p>
        </w:tc>
        <w:tc>
          <w:tcPr>
            <w:tcW w:w="2891" w:type="dxa"/>
            <w:vAlign w:val="center"/>
          </w:tcPr>
          <w:p>
            <w:pPr>
              <w:pStyle w:val="13"/>
            </w:pPr>
            <w:r>
              <w:t>会议计划执行率</w:t>
            </w:r>
          </w:p>
          <w:p>
            <w:pPr>
              <w:pStyle w:val="13"/>
            </w:pP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会议效果良好率</w:t>
            </w:r>
          </w:p>
        </w:tc>
        <w:tc>
          <w:tcPr>
            <w:tcW w:w="2891" w:type="dxa"/>
            <w:vAlign w:val="center"/>
          </w:tcPr>
          <w:p>
            <w:pPr>
              <w:pStyle w:val="13"/>
            </w:pPr>
            <w:r>
              <w:t>会议效果良好率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按时完成率</w:t>
            </w:r>
          </w:p>
        </w:tc>
        <w:tc>
          <w:tcPr>
            <w:tcW w:w="2891" w:type="dxa"/>
            <w:vAlign w:val="center"/>
          </w:tcPr>
          <w:p>
            <w:pPr>
              <w:pStyle w:val="13"/>
            </w:pPr>
            <w:r>
              <w:t>按时完成率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会议费标准</w:t>
            </w:r>
          </w:p>
        </w:tc>
        <w:tc>
          <w:tcPr>
            <w:tcW w:w="2891" w:type="dxa"/>
            <w:vAlign w:val="center"/>
          </w:tcPr>
          <w:p>
            <w:pPr>
              <w:pStyle w:val="13"/>
            </w:pPr>
            <w:r>
              <w:t>会议费标准</w:t>
            </w:r>
          </w:p>
        </w:tc>
        <w:tc>
          <w:tcPr>
            <w:tcW w:w="1276" w:type="dxa"/>
            <w:vAlign w:val="center"/>
          </w:tcPr>
          <w:p>
            <w:pPr>
              <w:pStyle w:val="13"/>
            </w:pPr>
            <w:r>
              <w:t>≤2万元</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提高工作效率</w:t>
            </w:r>
          </w:p>
        </w:tc>
        <w:tc>
          <w:tcPr>
            <w:tcW w:w="2891" w:type="dxa"/>
            <w:vAlign w:val="center"/>
          </w:tcPr>
          <w:p>
            <w:pPr>
              <w:pStyle w:val="13"/>
            </w:pPr>
            <w:r>
              <w:t>提高工作效率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100%</w:t>
            </w:r>
          </w:p>
        </w:tc>
        <w:tc>
          <w:tcPr>
            <w:tcW w:w="1843" w:type="dxa"/>
            <w:vAlign w:val="center"/>
          </w:tcPr>
          <w:p>
            <w:pPr>
              <w:pStyle w:val="13"/>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7.日常维修维护费绩效目标表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13020025P00684114329T</w:t>
            </w:r>
          </w:p>
        </w:tc>
        <w:tc>
          <w:tcPr>
            <w:tcW w:w="1587" w:type="dxa"/>
            <w:vAlign w:val="center"/>
          </w:tcPr>
          <w:p>
            <w:pPr>
              <w:pStyle w:val="14"/>
            </w:pPr>
            <w:r>
              <w:t>项目名称</w:t>
            </w:r>
          </w:p>
        </w:tc>
        <w:tc>
          <w:tcPr>
            <w:tcW w:w="4423" w:type="dxa"/>
            <w:gridSpan w:val="3"/>
            <w:vAlign w:val="center"/>
          </w:tcPr>
          <w:p>
            <w:pPr>
              <w:pStyle w:val="13"/>
            </w:pPr>
            <w:r>
              <w:t>日常维修维护费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304" w:type="dxa"/>
            <w:vAlign w:val="center"/>
          </w:tcPr>
          <w:p>
            <w:pPr>
              <w:pStyle w:val="13"/>
            </w:pPr>
            <w:r>
              <w:t>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对办公楼损坏处进行维修维护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1.对办公楼损坏处进行维修维护，保障工作运转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2025.12.31</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经费支出标准</w:t>
            </w:r>
          </w:p>
        </w:tc>
        <w:tc>
          <w:tcPr>
            <w:tcW w:w="2891" w:type="dxa"/>
            <w:vAlign w:val="center"/>
          </w:tcPr>
          <w:p>
            <w:pPr>
              <w:pStyle w:val="13"/>
            </w:pPr>
            <w:r>
              <w:t>经费支出标准</w:t>
            </w:r>
          </w:p>
        </w:tc>
        <w:tc>
          <w:tcPr>
            <w:tcW w:w="1276" w:type="dxa"/>
            <w:vAlign w:val="center"/>
          </w:tcPr>
          <w:p>
            <w:pPr>
              <w:pStyle w:val="13"/>
            </w:pPr>
            <w:r>
              <w:t>≤10万元</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保障工作顺利开展</w:t>
            </w:r>
          </w:p>
        </w:tc>
        <w:tc>
          <w:tcPr>
            <w:tcW w:w="2891" w:type="dxa"/>
            <w:vAlign w:val="center"/>
          </w:tcPr>
          <w:p>
            <w:pPr>
              <w:pStyle w:val="13"/>
            </w:pPr>
            <w:r>
              <w:t>保障工作顺利开展</w:t>
            </w:r>
          </w:p>
        </w:tc>
        <w:tc>
          <w:tcPr>
            <w:tcW w:w="1276" w:type="dxa"/>
            <w:vAlign w:val="center"/>
          </w:tcPr>
          <w:p>
            <w:pPr>
              <w:pStyle w:val="13"/>
            </w:pPr>
            <w:r>
              <w:t>保障工作顺利开展</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服务对象满意度指标</w:t>
            </w:r>
          </w:p>
        </w:tc>
        <w:tc>
          <w:tcPr>
            <w:tcW w:w="1276" w:type="dxa"/>
            <w:vAlign w:val="center"/>
          </w:tcPr>
          <w:p>
            <w:pPr>
              <w:pStyle w:val="13"/>
            </w:pPr>
            <w:r>
              <w:t>100%</w:t>
            </w:r>
          </w:p>
        </w:tc>
        <w:tc>
          <w:tcPr>
            <w:tcW w:w="1843" w:type="dxa"/>
            <w:vAlign w:val="center"/>
          </w:tcPr>
          <w:p>
            <w:pPr>
              <w:pStyle w:val="13"/>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8.审计工作经费绩效目标表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13020025P00684114432N</w:t>
            </w:r>
          </w:p>
        </w:tc>
        <w:tc>
          <w:tcPr>
            <w:tcW w:w="1587" w:type="dxa"/>
            <w:vAlign w:val="center"/>
          </w:tcPr>
          <w:p>
            <w:pPr>
              <w:pStyle w:val="14"/>
            </w:pPr>
            <w:r>
              <w:t>项目名称</w:t>
            </w:r>
          </w:p>
        </w:tc>
        <w:tc>
          <w:tcPr>
            <w:tcW w:w="4423" w:type="dxa"/>
            <w:gridSpan w:val="3"/>
            <w:vAlign w:val="center"/>
          </w:tcPr>
          <w:p>
            <w:pPr>
              <w:pStyle w:val="13"/>
            </w:pPr>
            <w:r>
              <w:t>审计工作经费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w:t>
            </w:r>
          </w:p>
        </w:tc>
        <w:tc>
          <w:tcPr>
            <w:tcW w:w="1587" w:type="dxa"/>
            <w:vAlign w:val="center"/>
          </w:tcPr>
          <w:p>
            <w:pPr>
              <w:pStyle w:val="14"/>
            </w:pPr>
            <w:r>
              <w:t>其中：财政    资金</w:t>
            </w:r>
          </w:p>
        </w:tc>
        <w:tc>
          <w:tcPr>
            <w:tcW w:w="1304" w:type="dxa"/>
            <w:vAlign w:val="center"/>
          </w:tcPr>
          <w:p>
            <w:pPr>
              <w:pStyle w:val="13"/>
            </w:pPr>
            <w:r>
              <w:t>200.00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保障完成审计工作支出经费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1.保障审计工作运行，完成全年计划的审计项目</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合格率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审计计划完成率</w:t>
            </w:r>
          </w:p>
        </w:tc>
        <w:tc>
          <w:tcPr>
            <w:tcW w:w="2891" w:type="dxa"/>
            <w:vAlign w:val="center"/>
          </w:tcPr>
          <w:p>
            <w:pPr>
              <w:pStyle w:val="13"/>
            </w:pPr>
            <w:r>
              <w:t>审计计划完成率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2025.12.31</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经费支出标准</w:t>
            </w:r>
          </w:p>
        </w:tc>
        <w:tc>
          <w:tcPr>
            <w:tcW w:w="2891" w:type="dxa"/>
            <w:vAlign w:val="center"/>
          </w:tcPr>
          <w:p>
            <w:pPr>
              <w:pStyle w:val="13"/>
            </w:pPr>
            <w:r>
              <w:t>经费支出标准</w:t>
            </w:r>
          </w:p>
        </w:tc>
        <w:tc>
          <w:tcPr>
            <w:tcW w:w="1276" w:type="dxa"/>
            <w:vAlign w:val="center"/>
          </w:tcPr>
          <w:p>
            <w:pPr>
              <w:pStyle w:val="13"/>
            </w:pPr>
            <w:r>
              <w:t>≤200万元</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保障工作顺利开展</w:t>
            </w:r>
          </w:p>
        </w:tc>
        <w:tc>
          <w:tcPr>
            <w:tcW w:w="2891" w:type="dxa"/>
            <w:vAlign w:val="center"/>
          </w:tcPr>
          <w:p>
            <w:pPr>
              <w:pStyle w:val="13"/>
            </w:pPr>
            <w:r>
              <w:t>保障工作顺利开展</w:t>
            </w:r>
          </w:p>
        </w:tc>
        <w:tc>
          <w:tcPr>
            <w:tcW w:w="1276" w:type="dxa"/>
            <w:vAlign w:val="center"/>
          </w:tcPr>
          <w:p>
            <w:pPr>
              <w:pStyle w:val="13"/>
            </w:pPr>
            <w:r>
              <w:t>保障工作顺利开展</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100%</w:t>
            </w:r>
          </w:p>
        </w:tc>
        <w:tc>
          <w:tcPr>
            <w:tcW w:w="1843" w:type="dxa"/>
            <w:vAlign w:val="center"/>
          </w:tcPr>
          <w:p>
            <w:pPr>
              <w:pStyle w:val="13"/>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9.审计建设专项经费绩效目标表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13020025P002PNF100044</w:t>
            </w:r>
          </w:p>
        </w:tc>
        <w:tc>
          <w:tcPr>
            <w:tcW w:w="1587" w:type="dxa"/>
            <w:vAlign w:val="center"/>
          </w:tcPr>
          <w:p>
            <w:pPr>
              <w:pStyle w:val="14"/>
            </w:pPr>
            <w:r>
              <w:t>项目名称</w:t>
            </w:r>
          </w:p>
        </w:tc>
        <w:tc>
          <w:tcPr>
            <w:tcW w:w="4423" w:type="dxa"/>
            <w:gridSpan w:val="3"/>
            <w:vAlign w:val="center"/>
          </w:tcPr>
          <w:p>
            <w:pPr>
              <w:pStyle w:val="13"/>
            </w:pPr>
            <w:r>
              <w:t>审计建设专项经费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w:t>
            </w:r>
          </w:p>
        </w:tc>
        <w:tc>
          <w:tcPr>
            <w:tcW w:w="1587" w:type="dxa"/>
            <w:vAlign w:val="center"/>
          </w:tcPr>
          <w:p>
            <w:pPr>
              <w:pStyle w:val="14"/>
            </w:pPr>
            <w:r>
              <w:t>其中：财政    资金</w:t>
            </w:r>
          </w:p>
        </w:tc>
        <w:tc>
          <w:tcPr>
            <w:tcW w:w="1304" w:type="dxa"/>
            <w:vAlign w:val="center"/>
          </w:tcPr>
          <w:p>
            <w:pPr>
              <w:pStyle w:val="13"/>
            </w:pPr>
            <w:r>
              <w:t>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审计工作中办公费、邮电费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1.完成审计建设专项经费的支付,保障业务运转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各项工作完成率</w:t>
            </w:r>
          </w:p>
        </w:tc>
        <w:tc>
          <w:tcPr>
            <w:tcW w:w="2891" w:type="dxa"/>
            <w:vAlign w:val="center"/>
          </w:tcPr>
          <w:p>
            <w:pPr>
              <w:pStyle w:val="13"/>
            </w:pPr>
            <w:r>
              <w:t>各项工作完成率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工作完成时限</w:t>
            </w:r>
          </w:p>
        </w:tc>
        <w:tc>
          <w:tcPr>
            <w:tcW w:w="2891" w:type="dxa"/>
            <w:vAlign w:val="center"/>
          </w:tcPr>
          <w:p>
            <w:pPr>
              <w:pStyle w:val="13"/>
            </w:pPr>
            <w:r>
              <w:t>工作完成时限</w:t>
            </w:r>
          </w:p>
        </w:tc>
        <w:tc>
          <w:tcPr>
            <w:tcW w:w="1276" w:type="dxa"/>
            <w:vAlign w:val="center"/>
          </w:tcPr>
          <w:p>
            <w:pPr>
              <w:pStyle w:val="13"/>
            </w:pPr>
            <w:r>
              <w:t>2025.12.31</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经费支出标准</w:t>
            </w:r>
          </w:p>
        </w:tc>
        <w:tc>
          <w:tcPr>
            <w:tcW w:w="2891" w:type="dxa"/>
            <w:vAlign w:val="center"/>
          </w:tcPr>
          <w:p>
            <w:pPr>
              <w:pStyle w:val="13"/>
            </w:pPr>
            <w:r>
              <w:t>经费支出标准</w:t>
            </w:r>
          </w:p>
        </w:tc>
        <w:tc>
          <w:tcPr>
            <w:tcW w:w="1276" w:type="dxa"/>
            <w:vAlign w:val="center"/>
          </w:tcPr>
          <w:p>
            <w:pPr>
              <w:pStyle w:val="13"/>
            </w:pPr>
            <w:r>
              <w:t>≤6万元</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保障工作顺利开展</w:t>
            </w:r>
          </w:p>
        </w:tc>
        <w:tc>
          <w:tcPr>
            <w:tcW w:w="2891" w:type="dxa"/>
            <w:vAlign w:val="center"/>
          </w:tcPr>
          <w:p>
            <w:pPr>
              <w:pStyle w:val="13"/>
            </w:pPr>
            <w:r>
              <w:t>保障工作顺利开展</w:t>
            </w:r>
          </w:p>
        </w:tc>
        <w:tc>
          <w:tcPr>
            <w:tcW w:w="1276" w:type="dxa"/>
            <w:vAlign w:val="center"/>
          </w:tcPr>
          <w:p>
            <w:pPr>
              <w:pStyle w:val="13"/>
            </w:pPr>
            <w:r>
              <w:t>保障工作顺利开展</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服务对象满意度指标</w:t>
            </w:r>
          </w:p>
        </w:tc>
        <w:tc>
          <w:tcPr>
            <w:tcW w:w="1276" w:type="dxa"/>
            <w:vAlign w:val="center"/>
          </w:tcPr>
          <w:p>
            <w:pPr>
              <w:pStyle w:val="13"/>
            </w:pPr>
            <w:r>
              <w:t>100%</w:t>
            </w:r>
          </w:p>
        </w:tc>
        <w:tc>
          <w:tcPr>
            <w:tcW w:w="1843" w:type="dxa"/>
            <w:vAlign w:val="center"/>
          </w:tcPr>
          <w:p>
            <w:pPr>
              <w:pStyle w:val="13"/>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10.审计视频会议系统线路、200M线路租用费绩效目标表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13020025P000L0410004A</w:t>
            </w:r>
          </w:p>
        </w:tc>
        <w:tc>
          <w:tcPr>
            <w:tcW w:w="1587" w:type="dxa"/>
            <w:vAlign w:val="center"/>
          </w:tcPr>
          <w:p>
            <w:pPr>
              <w:pStyle w:val="14"/>
            </w:pPr>
            <w:r>
              <w:t>项目名称</w:t>
            </w:r>
          </w:p>
        </w:tc>
        <w:tc>
          <w:tcPr>
            <w:tcW w:w="4423" w:type="dxa"/>
            <w:gridSpan w:val="3"/>
            <w:vAlign w:val="center"/>
          </w:tcPr>
          <w:p>
            <w:pPr>
              <w:pStyle w:val="13"/>
            </w:pPr>
            <w:r>
              <w:t>审计视频会议系统线路、200M线路租用费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32.00</w:t>
            </w:r>
          </w:p>
        </w:tc>
        <w:tc>
          <w:tcPr>
            <w:tcW w:w="1587" w:type="dxa"/>
            <w:vAlign w:val="center"/>
          </w:tcPr>
          <w:p>
            <w:pPr>
              <w:pStyle w:val="14"/>
            </w:pPr>
            <w:r>
              <w:t>其中：财政    资金</w:t>
            </w:r>
          </w:p>
        </w:tc>
        <w:tc>
          <w:tcPr>
            <w:tcW w:w="1304" w:type="dxa"/>
            <w:vAlign w:val="center"/>
          </w:tcPr>
          <w:p>
            <w:pPr>
              <w:pStyle w:val="13"/>
            </w:pPr>
            <w:r>
              <w:t>32.00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完成审计视频会议系统线路、200M线路租用费付款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1.完成审计视频会议系统线路、200M线路租用费付款，保障单位业务开展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2025.12.31</w:t>
            </w:r>
          </w:p>
        </w:tc>
        <w:tc>
          <w:tcPr>
            <w:tcW w:w="1843" w:type="dxa"/>
            <w:vAlign w:val="center"/>
          </w:tcPr>
          <w:p>
            <w:pPr>
              <w:pStyle w:val="13"/>
            </w:pPr>
            <w:r>
              <w:t>《唐山市财政局关于市审计局申请金审工程OA系统软件及工程审计预算软件专项经费的意见》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100%</w:t>
            </w:r>
          </w:p>
        </w:tc>
        <w:tc>
          <w:tcPr>
            <w:tcW w:w="1843" w:type="dxa"/>
            <w:vAlign w:val="center"/>
          </w:tcPr>
          <w:p>
            <w:pPr>
              <w:pStyle w:val="13"/>
            </w:pPr>
            <w:r>
              <w:t>《唐山市财政局关于市审计局申请金审工程OA系统软件及工程审计预算软件专项经费的意见》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100%</w:t>
            </w:r>
          </w:p>
        </w:tc>
        <w:tc>
          <w:tcPr>
            <w:tcW w:w="1843" w:type="dxa"/>
            <w:vAlign w:val="center"/>
          </w:tcPr>
          <w:p>
            <w:pPr>
              <w:pStyle w:val="13"/>
            </w:pPr>
            <w:r>
              <w:t>《唐山市财政局关于市审计局申请金审工程OA系统软件及工程审计预算软件专项经费的意见》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经费支出标准</w:t>
            </w:r>
          </w:p>
        </w:tc>
        <w:tc>
          <w:tcPr>
            <w:tcW w:w="2891" w:type="dxa"/>
            <w:vAlign w:val="center"/>
          </w:tcPr>
          <w:p>
            <w:pPr>
              <w:pStyle w:val="13"/>
            </w:pPr>
            <w:r>
              <w:t>经费支出标准</w:t>
            </w:r>
          </w:p>
        </w:tc>
        <w:tc>
          <w:tcPr>
            <w:tcW w:w="1276" w:type="dxa"/>
            <w:vAlign w:val="center"/>
          </w:tcPr>
          <w:p>
            <w:pPr>
              <w:pStyle w:val="13"/>
            </w:pPr>
            <w:r>
              <w:t>≤32万元</w:t>
            </w:r>
          </w:p>
        </w:tc>
        <w:tc>
          <w:tcPr>
            <w:tcW w:w="1843" w:type="dxa"/>
            <w:vAlign w:val="center"/>
          </w:tcPr>
          <w:p>
            <w:pPr>
              <w:pStyle w:val="13"/>
            </w:pPr>
            <w:r>
              <w:t>《唐山市财政局关于市审计局申请金审工程OA系统软件及工程审计预算软件专项经费的意见》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保障工作顺利开展</w:t>
            </w:r>
          </w:p>
        </w:tc>
        <w:tc>
          <w:tcPr>
            <w:tcW w:w="2891" w:type="dxa"/>
            <w:vAlign w:val="center"/>
          </w:tcPr>
          <w:p>
            <w:pPr>
              <w:pStyle w:val="13"/>
            </w:pPr>
            <w:r>
              <w:t>保障工作顺利开展</w:t>
            </w:r>
          </w:p>
        </w:tc>
        <w:tc>
          <w:tcPr>
            <w:tcW w:w="1276" w:type="dxa"/>
            <w:vAlign w:val="center"/>
          </w:tcPr>
          <w:p>
            <w:pPr>
              <w:pStyle w:val="13"/>
            </w:pPr>
            <w:r>
              <w:t>保障工作顺利开展</w:t>
            </w:r>
          </w:p>
        </w:tc>
        <w:tc>
          <w:tcPr>
            <w:tcW w:w="1843" w:type="dxa"/>
            <w:vAlign w:val="center"/>
          </w:tcPr>
          <w:p>
            <w:pPr>
              <w:pStyle w:val="13"/>
            </w:pPr>
            <w:r>
              <w:t>《唐山市财政局关于市审计局申请金审工程OA系统软件及工程审计预算软件专项经费的意见》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100%</w:t>
            </w:r>
          </w:p>
        </w:tc>
        <w:tc>
          <w:tcPr>
            <w:tcW w:w="1843" w:type="dxa"/>
            <w:vAlign w:val="center"/>
          </w:tcPr>
          <w:p>
            <w:pPr>
              <w:pStyle w:val="13"/>
            </w:pPr>
            <w:r>
              <w:t>《唐山市财政局关于市审计局申请金审工程OA系统软件及工程审计预算软件专项经费的意见》</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11.审计业务培训绩效目标表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13020025P00006610003J</w:t>
            </w:r>
          </w:p>
        </w:tc>
        <w:tc>
          <w:tcPr>
            <w:tcW w:w="1587" w:type="dxa"/>
            <w:vAlign w:val="center"/>
          </w:tcPr>
          <w:p>
            <w:pPr>
              <w:pStyle w:val="14"/>
            </w:pPr>
            <w:r>
              <w:t>项目名称</w:t>
            </w:r>
          </w:p>
        </w:tc>
        <w:tc>
          <w:tcPr>
            <w:tcW w:w="4423" w:type="dxa"/>
            <w:gridSpan w:val="3"/>
            <w:vAlign w:val="center"/>
          </w:tcPr>
          <w:p>
            <w:pPr>
              <w:pStyle w:val="13"/>
            </w:pPr>
            <w:r>
              <w:t>审计业务培训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w:t>
            </w:r>
          </w:p>
        </w:tc>
        <w:tc>
          <w:tcPr>
            <w:tcW w:w="1587" w:type="dxa"/>
            <w:vAlign w:val="center"/>
          </w:tcPr>
          <w:p>
            <w:pPr>
              <w:pStyle w:val="14"/>
            </w:pPr>
            <w:r>
              <w:t>其中：财政    资金</w:t>
            </w:r>
          </w:p>
        </w:tc>
        <w:tc>
          <w:tcPr>
            <w:tcW w:w="1304" w:type="dxa"/>
            <w:vAlign w:val="center"/>
          </w:tcPr>
          <w:p>
            <w:pPr>
              <w:pStyle w:val="13"/>
            </w:pPr>
            <w:r>
              <w:t>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完成对审计人员业务培训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1.完成对审计人员业务培训，提高业务水平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工作合格率</w:t>
            </w:r>
          </w:p>
        </w:tc>
        <w:tc>
          <w:tcPr>
            <w:tcW w:w="2891" w:type="dxa"/>
            <w:vAlign w:val="center"/>
          </w:tcPr>
          <w:p>
            <w:pPr>
              <w:pStyle w:val="13"/>
            </w:pPr>
            <w:r>
              <w:t>工作合格率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培训及时性</w:t>
            </w:r>
          </w:p>
        </w:tc>
        <w:tc>
          <w:tcPr>
            <w:tcW w:w="2891" w:type="dxa"/>
            <w:vAlign w:val="center"/>
          </w:tcPr>
          <w:p>
            <w:pPr>
              <w:pStyle w:val="13"/>
            </w:pPr>
            <w:r>
              <w:t>培训按计划及时开展</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培训标准</w:t>
            </w:r>
          </w:p>
        </w:tc>
        <w:tc>
          <w:tcPr>
            <w:tcW w:w="2891" w:type="dxa"/>
            <w:vAlign w:val="center"/>
          </w:tcPr>
          <w:p>
            <w:pPr>
              <w:pStyle w:val="13"/>
            </w:pPr>
            <w:r>
              <w:t>培训标准</w:t>
            </w:r>
          </w:p>
        </w:tc>
        <w:tc>
          <w:tcPr>
            <w:tcW w:w="1276" w:type="dxa"/>
            <w:vAlign w:val="center"/>
          </w:tcPr>
          <w:p>
            <w:pPr>
              <w:pStyle w:val="13"/>
            </w:pPr>
            <w:r>
              <w:t>≤6万元</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保障工作顺利开展</w:t>
            </w:r>
          </w:p>
        </w:tc>
        <w:tc>
          <w:tcPr>
            <w:tcW w:w="2891" w:type="dxa"/>
            <w:vAlign w:val="center"/>
          </w:tcPr>
          <w:p>
            <w:pPr>
              <w:pStyle w:val="13"/>
            </w:pPr>
            <w:r>
              <w:t>保障工作顺利开展</w:t>
            </w:r>
          </w:p>
        </w:tc>
        <w:tc>
          <w:tcPr>
            <w:tcW w:w="1276" w:type="dxa"/>
            <w:vAlign w:val="center"/>
          </w:tcPr>
          <w:p>
            <w:pPr>
              <w:pStyle w:val="13"/>
            </w:pPr>
            <w:r>
              <w:t>保障工作顺利开展</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服务对象满意度指标</w:t>
            </w:r>
          </w:p>
        </w:tc>
        <w:tc>
          <w:tcPr>
            <w:tcW w:w="1276" w:type="dxa"/>
            <w:vAlign w:val="center"/>
          </w:tcPr>
          <w:p>
            <w:pPr>
              <w:pStyle w:val="13"/>
            </w:pPr>
            <w:r>
              <w:t>100%</w:t>
            </w:r>
          </w:p>
        </w:tc>
        <w:tc>
          <w:tcPr>
            <w:tcW w:w="1843" w:type="dxa"/>
            <w:vAlign w:val="center"/>
          </w:tcPr>
          <w:p>
            <w:pPr>
              <w:pStyle w:val="13"/>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12.唐山市审计局政务外网应用绩效目标表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13020025P006833106373</w:t>
            </w:r>
          </w:p>
        </w:tc>
        <w:tc>
          <w:tcPr>
            <w:tcW w:w="1587" w:type="dxa"/>
            <w:vAlign w:val="center"/>
          </w:tcPr>
          <w:p>
            <w:pPr>
              <w:pStyle w:val="14"/>
            </w:pPr>
            <w:r>
              <w:t>项目名称</w:t>
            </w:r>
          </w:p>
        </w:tc>
        <w:tc>
          <w:tcPr>
            <w:tcW w:w="4423" w:type="dxa"/>
            <w:gridSpan w:val="3"/>
            <w:vAlign w:val="center"/>
          </w:tcPr>
          <w:p>
            <w:pPr>
              <w:pStyle w:val="13"/>
            </w:pPr>
            <w:r>
              <w:t>唐山市审计局政务外网应用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2.40</w:t>
            </w:r>
          </w:p>
        </w:tc>
        <w:tc>
          <w:tcPr>
            <w:tcW w:w="1587" w:type="dxa"/>
            <w:vAlign w:val="center"/>
          </w:tcPr>
          <w:p>
            <w:pPr>
              <w:pStyle w:val="14"/>
            </w:pPr>
            <w:r>
              <w:t>其中：财政    资金</w:t>
            </w:r>
          </w:p>
        </w:tc>
        <w:tc>
          <w:tcPr>
            <w:tcW w:w="1304" w:type="dxa"/>
            <w:vAlign w:val="center"/>
          </w:tcPr>
          <w:p>
            <w:pPr>
              <w:pStyle w:val="13"/>
            </w:pPr>
            <w:r>
              <w:t>2.40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完成内部审计管理运行维护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1.完成内部审计管理运行维护2.4万元支出，保障业务开展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计算机通信网络正常运行保障率</w:t>
            </w:r>
          </w:p>
        </w:tc>
        <w:tc>
          <w:tcPr>
            <w:tcW w:w="2891" w:type="dxa"/>
            <w:vAlign w:val="center"/>
          </w:tcPr>
          <w:p>
            <w:pPr>
              <w:pStyle w:val="13"/>
            </w:pPr>
            <w:r>
              <w:t>计算机通信网络正常运行保障率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2025.12.31</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经费支出标准</w:t>
            </w:r>
          </w:p>
        </w:tc>
        <w:tc>
          <w:tcPr>
            <w:tcW w:w="2891" w:type="dxa"/>
            <w:vAlign w:val="center"/>
          </w:tcPr>
          <w:p>
            <w:pPr>
              <w:pStyle w:val="13"/>
            </w:pPr>
            <w:r>
              <w:t>经费支出标准</w:t>
            </w:r>
          </w:p>
        </w:tc>
        <w:tc>
          <w:tcPr>
            <w:tcW w:w="1276" w:type="dxa"/>
            <w:vAlign w:val="center"/>
          </w:tcPr>
          <w:p>
            <w:pPr>
              <w:pStyle w:val="13"/>
            </w:pPr>
            <w:r>
              <w:t>≤2.4万元</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保障工作顺利开展</w:t>
            </w:r>
          </w:p>
        </w:tc>
        <w:tc>
          <w:tcPr>
            <w:tcW w:w="2891" w:type="dxa"/>
            <w:vAlign w:val="center"/>
          </w:tcPr>
          <w:p>
            <w:pPr>
              <w:pStyle w:val="13"/>
            </w:pPr>
            <w:r>
              <w:t>保障工作顺利开展</w:t>
            </w:r>
          </w:p>
        </w:tc>
        <w:tc>
          <w:tcPr>
            <w:tcW w:w="1276" w:type="dxa"/>
            <w:vAlign w:val="center"/>
          </w:tcPr>
          <w:p>
            <w:pPr>
              <w:pStyle w:val="13"/>
            </w:pPr>
            <w:r>
              <w:t>保障工作顺利开展</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服务对象满意度指标</w:t>
            </w:r>
          </w:p>
        </w:tc>
        <w:tc>
          <w:tcPr>
            <w:tcW w:w="1276" w:type="dxa"/>
            <w:vAlign w:val="center"/>
          </w:tcPr>
          <w:p>
            <w:pPr>
              <w:pStyle w:val="13"/>
            </w:pPr>
            <w:r>
              <w:t>100%</w:t>
            </w:r>
          </w:p>
        </w:tc>
        <w:tc>
          <w:tcPr>
            <w:tcW w:w="1843" w:type="dxa"/>
            <w:vAlign w:val="center"/>
          </w:tcPr>
          <w:p>
            <w:pPr>
              <w:pStyle w:val="13"/>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13.专网信息系统运行、金审工程服务费及金审工程大数据分析系统（审计专网）维护费绩效目标表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13020025P002TDC100074</w:t>
            </w:r>
          </w:p>
        </w:tc>
        <w:tc>
          <w:tcPr>
            <w:tcW w:w="1587" w:type="dxa"/>
            <w:vAlign w:val="center"/>
          </w:tcPr>
          <w:p>
            <w:pPr>
              <w:pStyle w:val="14"/>
            </w:pPr>
            <w:r>
              <w:t>项目名称</w:t>
            </w:r>
          </w:p>
        </w:tc>
        <w:tc>
          <w:tcPr>
            <w:tcW w:w="4423" w:type="dxa"/>
            <w:gridSpan w:val="3"/>
            <w:vAlign w:val="center"/>
          </w:tcPr>
          <w:p>
            <w:pPr>
              <w:pStyle w:val="13"/>
            </w:pPr>
            <w:r>
              <w:t>专网信息系统运行、金审工程服务费及金审工程大数据分析系统（审计专网）维护费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78.65</w:t>
            </w:r>
          </w:p>
        </w:tc>
        <w:tc>
          <w:tcPr>
            <w:tcW w:w="1587" w:type="dxa"/>
            <w:vAlign w:val="center"/>
          </w:tcPr>
          <w:p>
            <w:pPr>
              <w:pStyle w:val="14"/>
            </w:pPr>
            <w:r>
              <w:t>其中：财政    资金</w:t>
            </w:r>
          </w:p>
        </w:tc>
        <w:tc>
          <w:tcPr>
            <w:tcW w:w="1304" w:type="dxa"/>
            <w:vAlign w:val="center"/>
          </w:tcPr>
          <w:p>
            <w:pPr>
              <w:pStyle w:val="13"/>
            </w:pPr>
            <w:r>
              <w:t>78.65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完成专网信息系统运行、金审工程服务费及金审工程大数据分析系统（审计专网）维护费支出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1.完成专网信息系统运行、金审工程服务费及金审工程大数据分析系统（审计专网）维护费支出，保障工作运转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合格率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2025.12.31</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经费支出标准</w:t>
            </w:r>
          </w:p>
        </w:tc>
        <w:tc>
          <w:tcPr>
            <w:tcW w:w="2891" w:type="dxa"/>
            <w:vAlign w:val="center"/>
          </w:tcPr>
          <w:p>
            <w:pPr>
              <w:pStyle w:val="13"/>
            </w:pPr>
            <w:r>
              <w:t>经费支出标准</w:t>
            </w:r>
          </w:p>
        </w:tc>
        <w:tc>
          <w:tcPr>
            <w:tcW w:w="1276" w:type="dxa"/>
            <w:vAlign w:val="center"/>
          </w:tcPr>
          <w:p>
            <w:pPr>
              <w:pStyle w:val="13"/>
            </w:pPr>
            <w:r>
              <w:t>≤78.65万元</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保障工作顺利开展</w:t>
            </w:r>
          </w:p>
        </w:tc>
        <w:tc>
          <w:tcPr>
            <w:tcW w:w="2891" w:type="dxa"/>
            <w:vAlign w:val="center"/>
          </w:tcPr>
          <w:p>
            <w:pPr>
              <w:pStyle w:val="13"/>
            </w:pPr>
            <w:r>
              <w:t>保障工作顺利开展</w:t>
            </w:r>
          </w:p>
        </w:tc>
        <w:tc>
          <w:tcPr>
            <w:tcW w:w="1276" w:type="dxa"/>
            <w:vAlign w:val="center"/>
          </w:tcPr>
          <w:p>
            <w:pPr>
              <w:pStyle w:val="13"/>
            </w:pPr>
            <w:r>
              <w:t>保障工作顺利开展</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服务对象满意度指标</w:t>
            </w:r>
          </w:p>
        </w:tc>
        <w:tc>
          <w:tcPr>
            <w:tcW w:w="1276" w:type="dxa"/>
            <w:vAlign w:val="center"/>
          </w:tcPr>
          <w:p>
            <w:pPr>
              <w:pStyle w:val="13"/>
            </w:pPr>
            <w:r>
              <w:t>100%</w:t>
            </w:r>
          </w:p>
        </w:tc>
        <w:tc>
          <w:tcPr>
            <w:tcW w:w="1843" w:type="dxa"/>
            <w:vAlign w:val="center"/>
          </w:tcPr>
          <w:p>
            <w:pPr>
              <w:pStyle w:val="13"/>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14.金审工程建设及后期服务运维费用绩效目标表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13020025P00001010007T</w:t>
            </w:r>
          </w:p>
        </w:tc>
        <w:tc>
          <w:tcPr>
            <w:tcW w:w="1587" w:type="dxa"/>
            <w:vAlign w:val="center"/>
          </w:tcPr>
          <w:p>
            <w:pPr>
              <w:pStyle w:val="14"/>
            </w:pPr>
            <w:r>
              <w:t>项目名称</w:t>
            </w:r>
          </w:p>
        </w:tc>
        <w:tc>
          <w:tcPr>
            <w:tcW w:w="4423" w:type="dxa"/>
            <w:gridSpan w:val="3"/>
            <w:vAlign w:val="center"/>
          </w:tcPr>
          <w:p>
            <w:pPr>
              <w:pStyle w:val="13"/>
            </w:pPr>
            <w:r>
              <w:t>金审工程建设及后期服务运维费用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121.00</w:t>
            </w:r>
          </w:p>
        </w:tc>
        <w:tc>
          <w:tcPr>
            <w:tcW w:w="1587" w:type="dxa"/>
            <w:vAlign w:val="center"/>
          </w:tcPr>
          <w:p>
            <w:pPr>
              <w:pStyle w:val="14"/>
            </w:pPr>
            <w:r>
              <w:t>其中：财政    资金</w:t>
            </w:r>
          </w:p>
        </w:tc>
        <w:tc>
          <w:tcPr>
            <w:tcW w:w="1304" w:type="dxa"/>
            <w:vAlign w:val="center"/>
          </w:tcPr>
          <w:p>
            <w:pPr>
              <w:pStyle w:val="13"/>
            </w:pPr>
            <w:r>
              <w:t>121.00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金审工程建设及后期服务运维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1.做好服务，保障单位业务开展。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运维时间</w:t>
            </w:r>
          </w:p>
        </w:tc>
        <w:tc>
          <w:tcPr>
            <w:tcW w:w="2891" w:type="dxa"/>
            <w:vAlign w:val="center"/>
          </w:tcPr>
          <w:p>
            <w:pPr>
              <w:pStyle w:val="13"/>
            </w:pPr>
            <w:r>
              <w:t>运行监测网络运行维护</w:t>
            </w:r>
          </w:p>
        </w:tc>
        <w:tc>
          <w:tcPr>
            <w:tcW w:w="1276" w:type="dxa"/>
            <w:vAlign w:val="center"/>
          </w:tcPr>
          <w:p>
            <w:pPr>
              <w:pStyle w:val="13"/>
            </w:pPr>
            <w:r>
              <w:t>≥365天</w:t>
            </w:r>
          </w:p>
        </w:tc>
        <w:tc>
          <w:tcPr>
            <w:tcW w:w="1843" w:type="dxa"/>
            <w:vAlign w:val="center"/>
          </w:tcPr>
          <w:p>
            <w:pPr>
              <w:pStyle w:val="13"/>
            </w:pPr>
            <w:r>
              <w:t>《政府采购框架协议采购方式管理暂行办法》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100%</w:t>
            </w:r>
          </w:p>
        </w:tc>
        <w:tc>
          <w:tcPr>
            <w:tcW w:w="1843" w:type="dxa"/>
            <w:vAlign w:val="center"/>
          </w:tcPr>
          <w:p>
            <w:pPr>
              <w:pStyle w:val="13"/>
            </w:pPr>
            <w:r>
              <w:t>《政府采购框架协议采购方式管理暂行办法》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2025年12月31日前</w:t>
            </w:r>
          </w:p>
        </w:tc>
        <w:tc>
          <w:tcPr>
            <w:tcW w:w="1843" w:type="dxa"/>
            <w:vAlign w:val="center"/>
          </w:tcPr>
          <w:p>
            <w:pPr>
              <w:pStyle w:val="13"/>
            </w:pPr>
            <w:r>
              <w:t>《政府采购框架协议采购方式管理暂行办法》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项目成本</w:t>
            </w:r>
          </w:p>
        </w:tc>
        <w:tc>
          <w:tcPr>
            <w:tcW w:w="2891" w:type="dxa"/>
            <w:vAlign w:val="center"/>
          </w:tcPr>
          <w:p>
            <w:pPr>
              <w:pStyle w:val="13"/>
            </w:pPr>
            <w:r>
              <w:t>项目成本</w:t>
            </w:r>
          </w:p>
        </w:tc>
        <w:tc>
          <w:tcPr>
            <w:tcW w:w="1276" w:type="dxa"/>
            <w:vAlign w:val="center"/>
          </w:tcPr>
          <w:p>
            <w:pPr>
              <w:pStyle w:val="13"/>
            </w:pPr>
            <w:r>
              <w:t>≤121万元</w:t>
            </w:r>
          </w:p>
        </w:tc>
        <w:tc>
          <w:tcPr>
            <w:tcW w:w="1843" w:type="dxa"/>
            <w:vAlign w:val="center"/>
          </w:tcPr>
          <w:p>
            <w:pPr>
              <w:pStyle w:val="13"/>
            </w:pPr>
            <w:r>
              <w:t>《政府采购框架协议采购方式管理暂行办法》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设备使用率（%）</w:t>
            </w:r>
          </w:p>
        </w:tc>
        <w:tc>
          <w:tcPr>
            <w:tcW w:w="2891" w:type="dxa"/>
            <w:vAlign w:val="center"/>
          </w:tcPr>
          <w:p>
            <w:pPr>
              <w:pStyle w:val="13"/>
            </w:pPr>
            <w:r>
              <w:t>设备使用率（%）</w:t>
            </w:r>
          </w:p>
        </w:tc>
        <w:tc>
          <w:tcPr>
            <w:tcW w:w="1276" w:type="dxa"/>
            <w:vAlign w:val="center"/>
          </w:tcPr>
          <w:p>
            <w:pPr>
              <w:pStyle w:val="13"/>
            </w:pPr>
            <w:r>
              <w:t>≥90%</w:t>
            </w:r>
          </w:p>
        </w:tc>
        <w:tc>
          <w:tcPr>
            <w:tcW w:w="1843" w:type="dxa"/>
            <w:vAlign w:val="center"/>
          </w:tcPr>
          <w:p>
            <w:pPr>
              <w:pStyle w:val="13"/>
            </w:pPr>
            <w:r>
              <w:t>《政府采购框架协议采购方式管理暂行办法》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服务对象满意度指标</w:t>
            </w:r>
          </w:p>
        </w:tc>
        <w:tc>
          <w:tcPr>
            <w:tcW w:w="1276" w:type="dxa"/>
            <w:vAlign w:val="center"/>
          </w:tcPr>
          <w:p>
            <w:pPr>
              <w:pStyle w:val="13"/>
            </w:pPr>
            <w:r>
              <w:t>≥90%</w:t>
            </w:r>
          </w:p>
        </w:tc>
        <w:tc>
          <w:tcPr>
            <w:tcW w:w="1843" w:type="dxa"/>
            <w:vAlign w:val="center"/>
          </w:tcPr>
          <w:p>
            <w:pPr>
              <w:pStyle w:val="13"/>
            </w:pPr>
            <w:r>
              <w:t>《政府采购框架协议采购方式管理暂行办法》</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15.提前下达2025年中央对地方审计专项补助经费--培训费绩效目标表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13020025P00752110004M</w:t>
            </w:r>
          </w:p>
        </w:tc>
        <w:tc>
          <w:tcPr>
            <w:tcW w:w="1587" w:type="dxa"/>
            <w:vAlign w:val="center"/>
          </w:tcPr>
          <w:p>
            <w:pPr>
              <w:pStyle w:val="14"/>
            </w:pPr>
            <w:r>
              <w:t>项目名称</w:t>
            </w:r>
          </w:p>
        </w:tc>
        <w:tc>
          <w:tcPr>
            <w:tcW w:w="4423" w:type="dxa"/>
            <w:gridSpan w:val="3"/>
            <w:vAlign w:val="center"/>
          </w:tcPr>
          <w:p>
            <w:pPr>
              <w:pStyle w:val="13"/>
            </w:pPr>
            <w:r>
              <w:t>提前下达2025年中央对地方审计专项补助经费--培训费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主要用于审计业务方面培训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30%</w:t>
            </w:r>
          </w:p>
        </w:tc>
        <w:tc>
          <w:tcPr>
            <w:tcW w:w="1304" w:type="dxa"/>
            <w:vAlign w:val="center"/>
          </w:tcPr>
          <w:p>
            <w:pPr>
              <w:pStyle w:val="15"/>
            </w:pPr>
            <w:r>
              <w:t>40%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1.保障单位业务开展工作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培训场次</w:t>
            </w:r>
          </w:p>
        </w:tc>
        <w:tc>
          <w:tcPr>
            <w:tcW w:w="2891" w:type="dxa"/>
            <w:vAlign w:val="center"/>
          </w:tcPr>
          <w:p>
            <w:pPr>
              <w:pStyle w:val="13"/>
            </w:pPr>
            <w:r>
              <w:t>培训场次</w:t>
            </w:r>
          </w:p>
        </w:tc>
        <w:tc>
          <w:tcPr>
            <w:tcW w:w="1276" w:type="dxa"/>
            <w:vAlign w:val="center"/>
          </w:tcPr>
          <w:p>
            <w:pPr>
              <w:pStyle w:val="13"/>
            </w:pPr>
            <w:r>
              <w:t>≥1场</w:t>
            </w:r>
          </w:p>
        </w:tc>
        <w:tc>
          <w:tcPr>
            <w:tcW w:w="1843" w:type="dxa"/>
            <w:vAlign w:val="center"/>
          </w:tcPr>
          <w:p>
            <w:pPr>
              <w:pStyle w:val="13"/>
            </w:pPr>
            <w:r>
              <w:t>省审计厅要求及唐山市审计局年初工作安排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培训合格率</w:t>
            </w:r>
          </w:p>
        </w:tc>
        <w:tc>
          <w:tcPr>
            <w:tcW w:w="2891" w:type="dxa"/>
            <w:vAlign w:val="center"/>
          </w:tcPr>
          <w:p>
            <w:pPr>
              <w:pStyle w:val="13"/>
            </w:pPr>
            <w:r>
              <w:t>培训合格率</w:t>
            </w:r>
          </w:p>
        </w:tc>
        <w:tc>
          <w:tcPr>
            <w:tcW w:w="1276" w:type="dxa"/>
            <w:vAlign w:val="center"/>
          </w:tcPr>
          <w:p>
            <w:pPr>
              <w:pStyle w:val="13"/>
            </w:pPr>
            <w:r>
              <w:t>≥90%</w:t>
            </w:r>
          </w:p>
        </w:tc>
        <w:tc>
          <w:tcPr>
            <w:tcW w:w="1843" w:type="dxa"/>
            <w:vAlign w:val="center"/>
          </w:tcPr>
          <w:p>
            <w:pPr>
              <w:pStyle w:val="13"/>
            </w:pPr>
            <w:r>
              <w:t>省审计厅要求及唐山市审计局年初工作安排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完成时间</w:t>
            </w:r>
          </w:p>
        </w:tc>
        <w:tc>
          <w:tcPr>
            <w:tcW w:w="2891" w:type="dxa"/>
            <w:vAlign w:val="center"/>
          </w:tcPr>
          <w:p>
            <w:pPr>
              <w:pStyle w:val="13"/>
            </w:pPr>
            <w:r>
              <w:t>完成时间</w:t>
            </w:r>
          </w:p>
        </w:tc>
        <w:tc>
          <w:tcPr>
            <w:tcW w:w="1276" w:type="dxa"/>
            <w:vAlign w:val="center"/>
          </w:tcPr>
          <w:p>
            <w:pPr>
              <w:pStyle w:val="13"/>
            </w:pPr>
            <w:r>
              <w:t>2025.12.31</w:t>
            </w:r>
          </w:p>
        </w:tc>
        <w:tc>
          <w:tcPr>
            <w:tcW w:w="1843" w:type="dxa"/>
            <w:vAlign w:val="center"/>
          </w:tcPr>
          <w:p>
            <w:pPr>
              <w:pStyle w:val="13"/>
            </w:pPr>
            <w:r>
              <w:t>省审计厅要求及唐山市审计局年初工作安排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单场培训金额</w:t>
            </w:r>
          </w:p>
        </w:tc>
        <w:tc>
          <w:tcPr>
            <w:tcW w:w="2891" w:type="dxa"/>
            <w:vAlign w:val="center"/>
          </w:tcPr>
          <w:p>
            <w:pPr>
              <w:pStyle w:val="13"/>
            </w:pPr>
            <w:r>
              <w:t>单场培训金额</w:t>
            </w:r>
          </w:p>
        </w:tc>
        <w:tc>
          <w:tcPr>
            <w:tcW w:w="1276" w:type="dxa"/>
            <w:vAlign w:val="center"/>
          </w:tcPr>
          <w:p>
            <w:pPr>
              <w:pStyle w:val="13"/>
            </w:pPr>
            <w:r>
              <w:t>≤15万元</w:t>
            </w:r>
          </w:p>
        </w:tc>
        <w:tc>
          <w:tcPr>
            <w:tcW w:w="1843" w:type="dxa"/>
            <w:vAlign w:val="center"/>
          </w:tcPr>
          <w:p>
            <w:pPr>
              <w:pStyle w:val="13"/>
            </w:pPr>
            <w:r>
              <w:t>省审计厅要求及唐山市审计局年初工作安排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提高审计业务水平</w:t>
            </w:r>
          </w:p>
        </w:tc>
        <w:tc>
          <w:tcPr>
            <w:tcW w:w="2891" w:type="dxa"/>
            <w:vAlign w:val="center"/>
          </w:tcPr>
          <w:p>
            <w:pPr>
              <w:pStyle w:val="13"/>
            </w:pPr>
            <w:r>
              <w:t>提高审计业务水平</w:t>
            </w:r>
          </w:p>
        </w:tc>
        <w:tc>
          <w:tcPr>
            <w:tcW w:w="1276" w:type="dxa"/>
            <w:vAlign w:val="center"/>
          </w:tcPr>
          <w:p>
            <w:pPr>
              <w:pStyle w:val="13"/>
            </w:pPr>
            <w:r>
              <w:t>≥5%</w:t>
            </w:r>
          </w:p>
        </w:tc>
        <w:tc>
          <w:tcPr>
            <w:tcW w:w="1843" w:type="dxa"/>
            <w:vAlign w:val="center"/>
          </w:tcPr>
          <w:p>
            <w:pPr>
              <w:pStyle w:val="13"/>
            </w:pPr>
            <w:r>
              <w:t>省审计厅要求及唐山市审计局年初工作安排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参训人员满意度</w:t>
            </w:r>
          </w:p>
        </w:tc>
        <w:tc>
          <w:tcPr>
            <w:tcW w:w="2891" w:type="dxa"/>
            <w:vAlign w:val="center"/>
          </w:tcPr>
          <w:p>
            <w:pPr>
              <w:pStyle w:val="13"/>
            </w:pPr>
            <w:r>
              <w:t>参训人员满意度</w:t>
            </w:r>
          </w:p>
        </w:tc>
        <w:tc>
          <w:tcPr>
            <w:tcW w:w="1276" w:type="dxa"/>
            <w:vAlign w:val="center"/>
          </w:tcPr>
          <w:p>
            <w:pPr>
              <w:pStyle w:val="13"/>
            </w:pPr>
            <w:r>
              <w:t>≥90%</w:t>
            </w:r>
          </w:p>
        </w:tc>
        <w:tc>
          <w:tcPr>
            <w:tcW w:w="1843" w:type="dxa"/>
            <w:vAlign w:val="center"/>
          </w:tcPr>
          <w:p>
            <w:pPr>
              <w:pStyle w:val="13"/>
            </w:pPr>
            <w:r>
              <w:t>省审计厅要求及唐山市审计局年初工作安排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color w:val="000000"/>
          <w:sz w:val="28"/>
        </w:rPr>
        <w:t>16.提前下达2025年中央对地方审计专项补助经费--信息化建设费用绩效目标表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13020025P007521100059</w:t>
            </w:r>
          </w:p>
        </w:tc>
        <w:tc>
          <w:tcPr>
            <w:tcW w:w="1587" w:type="dxa"/>
            <w:vAlign w:val="center"/>
          </w:tcPr>
          <w:p>
            <w:pPr>
              <w:pStyle w:val="14"/>
            </w:pPr>
            <w:r>
              <w:t>项目名称</w:t>
            </w:r>
          </w:p>
        </w:tc>
        <w:tc>
          <w:tcPr>
            <w:tcW w:w="4423" w:type="dxa"/>
            <w:gridSpan w:val="3"/>
            <w:vAlign w:val="center"/>
          </w:tcPr>
          <w:p>
            <w:pPr>
              <w:pStyle w:val="13"/>
            </w:pPr>
            <w:r>
              <w:t>提前下达2025年中央对地方审计专项补助经费--信息化建设费用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w:t>
            </w:r>
          </w:p>
        </w:tc>
        <w:tc>
          <w:tcPr>
            <w:tcW w:w="1587" w:type="dxa"/>
            <w:vAlign w:val="center"/>
          </w:tcPr>
          <w:p>
            <w:pPr>
              <w:pStyle w:val="14"/>
            </w:pPr>
            <w:r>
              <w:t>其中：财政    资金</w:t>
            </w:r>
          </w:p>
        </w:tc>
        <w:tc>
          <w:tcPr>
            <w:tcW w:w="1304" w:type="dxa"/>
            <w:vAlign w:val="center"/>
          </w:tcPr>
          <w:p>
            <w:pPr>
              <w:pStyle w:val="13"/>
            </w:pPr>
            <w:r>
              <w:t>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用于金审三期及信息化建设审计业务建设方面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20%</w:t>
            </w:r>
          </w:p>
        </w:tc>
        <w:tc>
          <w:tcPr>
            <w:tcW w:w="1304" w:type="dxa"/>
            <w:vAlign w:val="center"/>
          </w:tcPr>
          <w:p>
            <w:pPr>
              <w:pStyle w:val="15"/>
            </w:pPr>
            <w:r>
              <w:t>40%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1.保障单位业务开展工作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迁移、购置设备</w:t>
            </w:r>
          </w:p>
        </w:tc>
        <w:tc>
          <w:tcPr>
            <w:tcW w:w="2891" w:type="dxa"/>
            <w:vAlign w:val="center"/>
          </w:tcPr>
          <w:p>
            <w:pPr>
              <w:pStyle w:val="13"/>
            </w:pPr>
            <w:r>
              <w:t>迁移、购置设备</w:t>
            </w:r>
          </w:p>
        </w:tc>
        <w:tc>
          <w:tcPr>
            <w:tcW w:w="1276" w:type="dxa"/>
            <w:vAlign w:val="center"/>
          </w:tcPr>
          <w:p>
            <w:pPr>
              <w:pStyle w:val="13"/>
            </w:pPr>
            <w:r>
              <w:t>≥6台</w:t>
            </w:r>
          </w:p>
        </w:tc>
        <w:tc>
          <w:tcPr>
            <w:tcW w:w="1843" w:type="dxa"/>
            <w:vAlign w:val="center"/>
          </w:tcPr>
          <w:p>
            <w:pPr>
              <w:pStyle w:val="13"/>
            </w:pPr>
            <w:r>
              <w:t>省审计厅要求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迁移、购置设备合格率</w:t>
            </w:r>
          </w:p>
        </w:tc>
        <w:tc>
          <w:tcPr>
            <w:tcW w:w="2891" w:type="dxa"/>
            <w:vAlign w:val="center"/>
          </w:tcPr>
          <w:p>
            <w:pPr>
              <w:pStyle w:val="13"/>
            </w:pPr>
            <w:r>
              <w:t>迁移、购置设备合格率</w:t>
            </w:r>
          </w:p>
        </w:tc>
        <w:tc>
          <w:tcPr>
            <w:tcW w:w="1276" w:type="dxa"/>
            <w:vAlign w:val="center"/>
          </w:tcPr>
          <w:p>
            <w:pPr>
              <w:pStyle w:val="13"/>
            </w:pPr>
            <w:r>
              <w:t>100%</w:t>
            </w:r>
          </w:p>
        </w:tc>
        <w:tc>
          <w:tcPr>
            <w:tcW w:w="1843" w:type="dxa"/>
            <w:vAlign w:val="center"/>
          </w:tcPr>
          <w:p>
            <w:pPr>
              <w:pStyle w:val="13"/>
            </w:pPr>
            <w:r>
              <w:t>省审计厅要求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完成时间</w:t>
            </w:r>
          </w:p>
        </w:tc>
        <w:tc>
          <w:tcPr>
            <w:tcW w:w="2891" w:type="dxa"/>
            <w:vAlign w:val="center"/>
          </w:tcPr>
          <w:p>
            <w:pPr>
              <w:pStyle w:val="13"/>
            </w:pPr>
            <w:r>
              <w:t>完成时间</w:t>
            </w:r>
          </w:p>
        </w:tc>
        <w:tc>
          <w:tcPr>
            <w:tcW w:w="1276" w:type="dxa"/>
            <w:vAlign w:val="center"/>
          </w:tcPr>
          <w:p>
            <w:pPr>
              <w:pStyle w:val="13"/>
            </w:pPr>
            <w:r>
              <w:t>2025.12.31</w:t>
            </w:r>
          </w:p>
        </w:tc>
        <w:tc>
          <w:tcPr>
            <w:tcW w:w="1843" w:type="dxa"/>
            <w:vAlign w:val="center"/>
          </w:tcPr>
          <w:p>
            <w:pPr>
              <w:pStyle w:val="13"/>
            </w:pPr>
            <w:r>
              <w:t>省审计厅要求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迁移、购置设备总金额</w:t>
            </w:r>
          </w:p>
        </w:tc>
        <w:tc>
          <w:tcPr>
            <w:tcW w:w="2891" w:type="dxa"/>
            <w:vAlign w:val="center"/>
          </w:tcPr>
          <w:p>
            <w:pPr>
              <w:pStyle w:val="13"/>
            </w:pPr>
            <w:r>
              <w:t>迁移、购置设备总金额</w:t>
            </w:r>
          </w:p>
        </w:tc>
        <w:tc>
          <w:tcPr>
            <w:tcW w:w="1276" w:type="dxa"/>
            <w:vAlign w:val="center"/>
          </w:tcPr>
          <w:p>
            <w:pPr>
              <w:pStyle w:val="13"/>
            </w:pPr>
            <w:r>
              <w:t>≤6万</w:t>
            </w:r>
          </w:p>
        </w:tc>
        <w:tc>
          <w:tcPr>
            <w:tcW w:w="1843" w:type="dxa"/>
            <w:vAlign w:val="center"/>
          </w:tcPr>
          <w:p>
            <w:pPr>
              <w:pStyle w:val="13"/>
            </w:pPr>
            <w:r>
              <w:t>省审计厅要求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设备保障工作年限</w:t>
            </w:r>
          </w:p>
        </w:tc>
        <w:tc>
          <w:tcPr>
            <w:tcW w:w="2891" w:type="dxa"/>
            <w:vAlign w:val="center"/>
          </w:tcPr>
          <w:p>
            <w:pPr>
              <w:pStyle w:val="13"/>
            </w:pPr>
            <w:r>
              <w:t>设备保障工作年限</w:t>
            </w:r>
          </w:p>
        </w:tc>
        <w:tc>
          <w:tcPr>
            <w:tcW w:w="1276" w:type="dxa"/>
            <w:vAlign w:val="center"/>
          </w:tcPr>
          <w:p>
            <w:pPr>
              <w:pStyle w:val="13"/>
            </w:pPr>
            <w:r>
              <w:t>≥6年</w:t>
            </w:r>
          </w:p>
        </w:tc>
        <w:tc>
          <w:tcPr>
            <w:tcW w:w="1843" w:type="dxa"/>
            <w:vAlign w:val="center"/>
          </w:tcPr>
          <w:p>
            <w:pPr>
              <w:pStyle w:val="13"/>
            </w:pPr>
            <w:r>
              <w:t>省审计厅要求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装备使用人员满意度</w:t>
            </w:r>
          </w:p>
        </w:tc>
        <w:tc>
          <w:tcPr>
            <w:tcW w:w="2891" w:type="dxa"/>
            <w:vAlign w:val="center"/>
          </w:tcPr>
          <w:p>
            <w:pPr>
              <w:pStyle w:val="13"/>
            </w:pPr>
            <w:r>
              <w:t>装备使用人员满意度</w:t>
            </w:r>
          </w:p>
        </w:tc>
        <w:tc>
          <w:tcPr>
            <w:tcW w:w="1276" w:type="dxa"/>
            <w:vAlign w:val="center"/>
          </w:tcPr>
          <w:p>
            <w:pPr>
              <w:pStyle w:val="13"/>
            </w:pPr>
            <w:r>
              <w:t>100%</w:t>
            </w:r>
          </w:p>
        </w:tc>
        <w:tc>
          <w:tcPr>
            <w:tcW w:w="1843" w:type="dxa"/>
            <w:vAlign w:val="center"/>
          </w:tcPr>
          <w:p>
            <w:pPr>
              <w:pStyle w:val="13"/>
            </w:pPr>
            <w:r>
              <w:t>省审计厅要求</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0"/>
      <w:r>
        <w:rPr>
          <w:rFonts w:ascii="方正仿宋_GBK" w:hAnsi="方正仿宋_GBK" w:eastAsia="方正仿宋_GBK" w:cs="方正仿宋_GBK"/>
          <w:color w:val="000000"/>
          <w:sz w:val="28"/>
        </w:rPr>
        <w:t>17.政府投资审计项目等审计服务类审计服务费用绩效目标表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211001唐山市审计局本级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13020025P000009100038</w:t>
            </w:r>
          </w:p>
        </w:tc>
        <w:tc>
          <w:tcPr>
            <w:tcW w:w="1587" w:type="dxa"/>
            <w:vAlign w:val="center"/>
          </w:tcPr>
          <w:p>
            <w:pPr>
              <w:pStyle w:val="14"/>
            </w:pPr>
            <w:r>
              <w:t>项目名称</w:t>
            </w:r>
          </w:p>
        </w:tc>
        <w:tc>
          <w:tcPr>
            <w:tcW w:w="4423" w:type="dxa"/>
            <w:gridSpan w:val="3"/>
            <w:vAlign w:val="center"/>
          </w:tcPr>
          <w:p>
            <w:pPr>
              <w:pStyle w:val="13"/>
            </w:pPr>
            <w:r>
              <w:t>政府投资审计项目等审计服务类审计服务费用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750.00</w:t>
            </w:r>
          </w:p>
        </w:tc>
        <w:tc>
          <w:tcPr>
            <w:tcW w:w="1587" w:type="dxa"/>
            <w:vAlign w:val="center"/>
          </w:tcPr>
          <w:p>
            <w:pPr>
              <w:pStyle w:val="14"/>
            </w:pPr>
            <w:r>
              <w:t>其中：财政    资金</w:t>
            </w:r>
          </w:p>
        </w:tc>
        <w:tc>
          <w:tcPr>
            <w:tcW w:w="1304" w:type="dxa"/>
            <w:vAlign w:val="center"/>
          </w:tcPr>
          <w:p>
            <w:pPr>
              <w:pStyle w:val="13"/>
            </w:pPr>
            <w:r>
              <w:t>750.00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政府投资审计项目等审计服务。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1.做好服务，保障工作正常开展。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完成项目数量</w:t>
            </w:r>
          </w:p>
        </w:tc>
        <w:tc>
          <w:tcPr>
            <w:tcW w:w="2891" w:type="dxa"/>
            <w:vAlign w:val="center"/>
          </w:tcPr>
          <w:p>
            <w:pPr>
              <w:pStyle w:val="13"/>
            </w:pPr>
            <w:r>
              <w:t>完成项目数量</w:t>
            </w:r>
          </w:p>
        </w:tc>
        <w:tc>
          <w:tcPr>
            <w:tcW w:w="1276" w:type="dxa"/>
            <w:vAlign w:val="center"/>
          </w:tcPr>
          <w:p>
            <w:pPr>
              <w:pStyle w:val="13"/>
            </w:pPr>
            <w:r>
              <w:t>≥30个</w:t>
            </w:r>
          </w:p>
        </w:tc>
        <w:tc>
          <w:tcPr>
            <w:tcW w:w="1843" w:type="dxa"/>
            <w:vAlign w:val="center"/>
          </w:tcPr>
          <w:p>
            <w:pPr>
              <w:pStyle w:val="13"/>
            </w:pPr>
            <w:r>
              <w:t>《政府采购框架协议采购方式管理暂行办法》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合格率</w:t>
            </w:r>
          </w:p>
        </w:tc>
        <w:tc>
          <w:tcPr>
            <w:tcW w:w="1276" w:type="dxa"/>
            <w:vAlign w:val="center"/>
          </w:tcPr>
          <w:p>
            <w:pPr>
              <w:pStyle w:val="13"/>
            </w:pPr>
            <w:r>
              <w:t>100%</w:t>
            </w:r>
          </w:p>
        </w:tc>
        <w:tc>
          <w:tcPr>
            <w:tcW w:w="1843" w:type="dxa"/>
            <w:vAlign w:val="center"/>
          </w:tcPr>
          <w:p>
            <w:pPr>
              <w:pStyle w:val="13"/>
            </w:pPr>
            <w:r>
              <w:t>《政府采购框架协议采购方式管理暂行办法》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单项成本</w:t>
            </w:r>
          </w:p>
        </w:tc>
        <w:tc>
          <w:tcPr>
            <w:tcW w:w="2891" w:type="dxa"/>
            <w:vAlign w:val="center"/>
          </w:tcPr>
          <w:p>
            <w:pPr>
              <w:pStyle w:val="13"/>
            </w:pPr>
            <w:r>
              <w:t>单项成本</w:t>
            </w:r>
          </w:p>
        </w:tc>
        <w:tc>
          <w:tcPr>
            <w:tcW w:w="1276" w:type="dxa"/>
            <w:vAlign w:val="center"/>
          </w:tcPr>
          <w:p>
            <w:pPr>
              <w:pStyle w:val="13"/>
            </w:pPr>
            <w:r>
              <w:t>≤25万元</w:t>
            </w:r>
          </w:p>
        </w:tc>
        <w:tc>
          <w:tcPr>
            <w:tcW w:w="1843" w:type="dxa"/>
            <w:vAlign w:val="center"/>
          </w:tcPr>
          <w:p>
            <w:pPr>
              <w:pStyle w:val="13"/>
            </w:pPr>
            <w:r>
              <w:t>《政府采购框架协议采购方式管理暂行办法》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2025年12月31日前</w:t>
            </w:r>
          </w:p>
        </w:tc>
        <w:tc>
          <w:tcPr>
            <w:tcW w:w="1843" w:type="dxa"/>
            <w:vAlign w:val="center"/>
          </w:tcPr>
          <w:p>
            <w:pPr>
              <w:pStyle w:val="13"/>
            </w:pPr>
            <w:r>
              <w:t>《政府采购框架协议采购方式管理暂行办法》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保障工作顺利开展</w:t>
            </w:r>
          </w:p>
        </w:tc>
        <w:tc>
          <w:tcPr>
            <w:tcW w:w="2891" w:type="dxa"/>
            <w:vAlign w:val="center"/>
          </w:tcPr>
          <w:p>
            <w:pPr>
              <w:pStyle w:val="13"/>
            </w:pPr>
            <w:r>
              <w:t>保障工作顺利开展</w:t>
            </w:r>
          </w:p>
        </w:tc>
        <w:tc>
          <w:tcPr>
            <w:tcW w:w="1276" w:type="dxa"/>
            <w:vAlign w:val="center"/>
          </w:tcPr>
          <w:p>
            <w:pPr>
              <w:pStyle w:val="13"/>
            </w:pPr>
            <w:r>
              <w:t>100%</w:t>
            </w:r>
          </w:p>
        </w:tc>
        <w:tc>
          <w:tcPr>
            <w:tcW w:w="1843" w:type="dxa"/>
            <w:vAlign w:val="center"/>
          </w:tcPr>
          <w:p>
            <w:pPr>
              <w:pStyle w:val="13"/>
            </w:pPr>
            <w:r>
              <w:t>《政府采购框架协议采购方式管理暂行办法》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服务对象满意度指标</w:t>
            </w:r>
          </w:p>
        </w:tc>
        <w:tc>
          <w:tcPr>
            <w:tcW w:w="1276" w:type="dxa"/>
            <w:vAlign w:val="center"/>
          </w:tcPr>
          <w:p>
            <w:pPr>
              <w:pStyle w:val="13"/>
            </w:pPr>
            <w:r>
              <w:t>≥90%</w:t>
            </w:r>
          </w:p>
        </w:tc>
        <w:tc>
          <w:tcPr>
            <w:tcW w:w="1843" w:type="dxa"/>
            <w:vAlign w:val="center"/>
          </w:tcPr>
          <w:p>
            <w:pPr>
              <w:pStyle w:val="13"/>
            </w:pPr>
            <w:r>
              <w:t>《政府采购框架协议采购方式管理暂行办法》</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A47F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TotalTime>0</TotalTime>
  <ScaleCrop>false</ScaleCrop>
  <LinksUpToDate>false</LinksUpToDate>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2024-12-31T15:32:00Z</dcterms:created>
  <dc:creator>Administrator</dc:creator>
  <cp:lastModifiedBy>Administrator</cp:lastModifiedBy>
  <dcterms:modified xsi:type="dcterms:W3CDTF">2024-12-31T08:03:16Z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7C14E7E7112145218206D74FBA4655C6_13</vt:lpwstr>
  </property>
</Properties>
</file>